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759F" w14:textId="77777777" w:rsidR="00A82E70" w:rsidRPr="00F822F4" w:rsidRDefault="00A82E70" w:rsidP="00F822F4">
      <w:pPr>
        <w:spacing w:line="360" w:lineRule="auto"/>
        <w:rPr>
          <w:rFonts w:ascii="Arial" w:eastAsia="Times New Roman" w:hAnsi="Arial" w:cs="Arial"/>
        </w:rPr>
      </w:pPr>
    </w:p>
    <w:p w14:paraId="078E3858" w14:textId="77777777" w:rsidR="00A82E70" w:rsidRPr="00F822F4" w:rsidRDefault="00A82E70" w:rsidP="00A9645F">
      <w:pPr>
        <w:pStyle w:val="Title"/>
      </w:pPr>
      <w:r w:rsidRPr="00F822F4">
        <w:t>Year 5: History Overview.                            The Australian Colonies</w:t>
      </w:r>
    </w:p>
    <w:p w14:paraId="76144ACD" w14:textId="77777777" w:rsidR="00A82E70" w:rsidRPr="00F822F4" w:rsidRDefault="00A82E70" w:rsidP="00F822F4">
      <w:pPr>
        <w:pStyle w:val="Bodytext12pt"/>
        <w:spacing w:before="240" w:after="480" w:line="360" w:lineRule="auto"/>
        <w:rPr>
          <w:rFonts w:eastAsia="Times New Roman" w:cs="Arial"/>
          <w:i/>
          <w:sz w:val="24"/>
        </w:rPr>
      </w:pPr>
      <w:r w:rsidRPr="00F822F4">
        <w:rPr>
          <w:rFonts w:eastAsia="Times New Roman" w:cs="Arial"/>
          <w:i/>
          <w:sz w:val="24"/>
        </w:rPr>
        <w:t xml:space="preserve">The Year 5 curriculum provides a study of colonial Australia in the 1800s. Students look at the founding of British colonies and the development of a colony. They learn about what life was like for different groups of people in the colonial period. They examine significant events and people, political and economic developments, social structures, and settlement patterns.                           </w:t>
      </w:r>
      <w:r w:rsidRPr="00F822F4">
        <w:rPr>
          <w:rFonts w:eastAsia="Times New Roman" w:cs="Arial"/>
          <w:sz w:val="24"/>
        </w:rPr>
        <w:t>Australian Curriculum and Reporting Authority</w:t>
      </w:r>
      <w:proofErr w:type="gramStart"/>
      <w:r w:rsidRPr="00F822F4">
        <w:rPr>
          <w:rFonts w:eastAsia="Times New Roman" w:cs="Arial"/>
          <w:sz w:val="24"/>
        </w:rPr>
        <w:t>,  2013</w:t>
      </w:r>
      <w:proofErr w:type="gramEnd"/>
      <w:r w:rsidRPr="00F822F4">
        <w:rPr>
          <w:rFonts w:eastAsia="Times New Roman" w:cs="Arial"/>
          <w:sz w:val="24"/>
        </w:rPr>
        <w:t xml:space="preserve">, F-10 Curriculum, History v 5.1. </w:t>
      </w:r>
      <w:r w:rsidRPr="00F822F4">
        <w:rPr>
          <w:rFonts w:eastAsia="Times New Roman" w:cs="Arial"/>
          <w:i/>
          <w:sz w:val="24"/>
        </w:rPr>
        <w:t xml:space="preserve"> </w:t>
      </w:r>
    </w:p>
    <w:p w14:paraId="03869B94" w14:textId="77777777" w:rsidR="00A82E70" w:rsidRPr="00F822F4" w:rsidRDefault="00A82E70" w:rsidP="00F822F4">
      <w:pPr>
        <w:pStyle w:val="Bodytext12pt"/>
        <w:spacing w:before="240" w:after="480" w:line="360" w:lineRule="auto"/>
        <w:rPr>
          <w:rFonts w:eastAsia="Times New Roman" w:cs="Arial"/>
          <w:sz w:val="24"/>
        </w:rPr>
      </w:pPr>
      <w:r w:rsidRPr="00F822F4">
        <w:rPr>
          <w:rFonts w:eastAsia="Times New Roman" w:cs="Arial"/>
          <w:sz w:val="24"/>
        </w:rPr>
        <w:t xml:space="preserve">This is completed in two parts:                                                                                                                                                           </w:t>
      </w:r>
    </w:p>
    <w:p w14:paraId="5E0B2F0A" w14:textId="77777777" w:rsidR="00A82E70" w:rsidRPr="00F822F4" w:rsidRDefault="00A82E70" w:rsidP="00F822F4">
      <w:pPr>
        <w:pStyle w:val="Bodytext12pt"/>
        <w:numPr>
          <w:ilvl w:val="0"/>
          <w:numId w:val="3"/>
        </w:numPr>
        <w:spacing w:before="240" w:after="480" w:line="360" w:lineRule="auto"/>
        <w:rPr>
          <w:rFonts w:eastAsia="Times New Roman" w:cs="Arial"/>
          <w:sz w:val="24"/>
        </w:rPr>
      </w:pPr>
      <w:r w:rsidRPr="00F822F4">
        <w:rPr>
          <w:rFonts w:cs="Arial"/>
          <w:sz w:val="24"/>
        </w:rPr>
        <w:t xml:space="preserve">Exploring the development of British colonies in Australia                                                                                                                                </w:t>
      </w:r>
    </w:p>
    <w:p w14:paraId="6E188E43" w14:textId="77777777" w:rsidR="00A82E70" w:rsidRPr="00F822F4" w:rsidRDefault="00A82E70" w:rsidP="00F822F4">
      <w:pPr>
        <w:pStyle w:val="Bodytext12pt"/>
        <w:numPr>
          <w:ilvl w:val="0"/>
          <w:numId w:val="3"/>
        </w:numPr>
        <w:spacing w:before="240" w:after="480" w:line="360" w:lineRule="auto"/>
        <w:rPr>
          <w:rFonts w:eastAsia="Times New Roman" w:cs="Arial"/>
          <w:sz w:val="24"/>
        </w:rPr>
      </w:pPr>
      <w:r w:rsidRPr="00F822F4">
        <w:rPr>
          <w:rFonts w:cs="Arial"/>
          <w:sz w:val="24"/>
        </w:rPr>
        <w:t>Investigating the colonial period in Australia</w:t>
      </w:r>
    </w:p>
    <w:p w14:paraId="3F16954E" w14:textId="77777777" w:rsidR="00880DE9" w:rsidRDefault="00880DE9" w:rsidP="00F822F4">
      <w:pPr>
        <w:pStyle w:val="Title"/>
      </w:pPr>
    </w:p>
    <w:p w14:paraId="606A99A4" w14:textId="77777777" w:rsidR="00A9645F" w:rsidRDefault="00A9645F" w:rsidP="00A9645F"/>
    <w:p w14:paraId="74950D47" w14:textId="77777777" w:rsidR="00A9645F" w:rsidRDefault="00A9645F" w:rsidP="00A9645F"/>
    <w:p w14:paraId="152B61CB" w14:textId="77777777" w:rsidR="00A9645F" w:rsidRDefault="00A9645F" w:rsidP="00A9645F"/>
    <w:p w14:paraId="3C536C1B" w14:textId="77777777" w:rsidR="00A9645F" w:rsidRPr="00A9645F" w:rsidRDefault="00A9645F" w:rsidP="00A9645F"/>
    <w:p w14:paraId="67672CF6" w14:textId="77777777" w:rsidR="00880DE9" w:rsidRPr="00F822F4" w:rsidRDefault="00880DE9" w:rsidP="00F822F4">
      <w:pPr>
        <w:pStyle w:val="Title"/>
      </w:pPr>
    </w:p>
    <w:p w14:paraId="7C34BB72" w14:textId="77777777" w:rsidR="00880DE9" w:rsidRPr="00F822F4" w:rsidRDefault="00880DE9" w:rsidP="00F822F4">
      <w:pPr>
        <w:pStyle w:val="Title"/>
      </w:pPr>
      <w:r w:rsidRPr="00F822F4">
        <w:t>The H</w:t>
      </w:r>
      <w:r w:rsidR="00A82E70" w:rsidRPr="00F822F4">
        <w:t xml:space="preserve">istorical </w:t>
      </w:r>
      <w:r w:rsidRPr="00F822F4">
        <w:t>Knowledge R</w:t>
      </w:r>
      <w:r w:rsidR="00A82E70" w:rsidRPr="00F822F4">
        <w:t xml:space="preserve">equired for the </w:t>
      </w:r>
      <w:r w:rsidRPr="00F822F4">
        <w:t>Year.</w:t>
      </w:r>
      <w:r w:rsidR="00A82E70" w:rsidRPr="00F822F4">
        <w:t xml:space="preserve">   </w:t>
      </w:r>
    </w:p>
    <w:p w14:paraId="0E07FBB4" w14:textId="77777777" w:rsidR="00880DE9" w:rsidRPr="00F822F4" w:rsidRDefault="00A9645F" w:rsidP="00A9645F">
      <w:pPr>
        <w:pStyle w:val="Bodytext12pt"/>
        <w:spacing w:before="240" w:after="480" w:line="360" w:lineRule="auto"/>
        <w:rPr>
          <w:rFonts w:cs="Arial"/>
          <w:sz w:val="24"/>
        </w:rPr>
      </w:pPr>
      <w:r>
        <w:rPr>
          <w:rStyle w:val="TitleChar"/>
          <w:sz w:val="24"/>
        </w:rPr>
        <w:t xml:space="preserve"> </w:t>
      </w:r>
      <w:r w:rsidR="00A82E70" w:rsidRPr="00F822F4">
        <w:rPr>
          <w:rFonts w:cs="Arial"/>
          <w:b/>
          <w:sz w:val="24"/>
        </w:rPr>
        <w:t>Exploring the development of British colonies in Australia</w:t>
      </w:r>
      <w:r w:rsidR="00A82E70" w:rsidRPr="00F822F4">
        <w:rPr>
          <w:rFonts w:cs="Arial"/>
          <w:sz w:val="24"/>
        </w:rPr>
        <w:t xml:space="preserve">           </w:t>
      </w:r>
    </w:p>
    <w:p w14:paraId="634FE275" w14:textId="77777777" w:rsidR="00880DE9" w:rsidRPr="00F822F4" w:rsidRDefault="00880DE9" w:rsidP="00F822F4">
      <w:pPr>
        <w:pStyle w:val="Bullet6pt"/>
        <w:spacing w:line="360" w:lineRule="auto"/>
        <w:rPr>
          <w:rFonts w:eastAsia="Times New Roman" w:cs="Arial"/>
          <w:b/>
          <w:sz w:val="24"/>
          <w:szCs w:val="24"/>
        </w:rPr>
      </w:pPr>
      <w:r w:rsidRPr="00F822F4">
        <w:rPr>
          <w:rFonts w:cs="Arial"/>
          <w:sz w:val="24"/>
          <w:szCs w:val="24"/>
        </w:rPr>
        <w:t>Key events and people in Australia during the 1800s</w:t>
      </w:r>
    </w:p>
    <w:p w14:paraId="0AAF99F1" w14:textId="77777777" w:rsidR="00880DE9" w:rsidRPr="00F822F4" w:rsidRDefault="00880DE9" w:rsidP="00F822F4">
      <w:pPr>
        <w:pStyle w:val="Bullet6pt"/>
        <w:spacing w:line="360" w:lineRule="auto"/>
        <w:rPr>
          <w:rFonts w:eastAsia="Times New Roman" w:cs="Arial"/>
          <w:b/>
          <w:sz w:val="24"/>
          <w:szCs w:val="24"/>
        </w:rPr>
      </w:pPr>
      <w:r w:rsidRPr="00F822F4">
        <w:rPr>
          <w:rFonts w:cs="Arial"/>
          <w:sz w:val="24"/>
          <w:szCs w:val="24"/>
        </w:rPr>
        <w:t>Key events related to the development of British colonies in Australia</w:t>
      </w:r>
    </w:p>
    <w:p w14:paraId="0DB17A8F" w14:textId="77777777" w:rsidR="00880DE9" w:rsidRPr="00F822F4" w:rsidRDefault="00880DE9" w:rsidP="00F822F4">
      <w:pPr>
        <w:pStyle w:val="Bullet6pt"/>
        <w:spacing w:line="360" w:lineRule="auto"/>
        <w:rPr>
          <w:rFonts w:eastAsia="Times New Roman" w:cs="Arial"/>
          <w:b/>
          <w:sz w:val="24"/>
          <w:szCs w:val="24"/>
        </w:rPr>
      </w:pPr>
      <w:r w:rsidRPr="00F822F4">
        <w:rPr>
          <w:rFonts w:eastAsia="Times New Roman" w:cs="Arial"/>
          <w:sz w:val="24"/>
          <w:szCs w:val="24"/>
        </w:rPr>
        <w:t>Economic, political and social motivations behind colonial developments, particularly the establishment of the Van Diemen’s Land and Moreton Bay colonies</w:t>
      </w:r>
    </w:p>
    <w:p w14:paraId="6CB788C7" w14:textId="77777777" w:rsidR="00880DE9" w:rsidRPr="00F822F4" w:rsidRDefault="00880DE9" w:rsidP="00F822F4">
      <w:pPr>
        <w:pStyle w:val="Bullet6pt"/>
        <w:spacing w:line="360" w:lineRule="auto"/>
        <w:rPr>
          <w:rFonts w:eastAsia="Times New Roman" w:cs="Arial"/>
          <w:b/>
          <w:sz w:val="24"/>
          <w:szCs w:val="24"/>
        </w:rPr>
      </w:pPr>
      <w:r w:rsidRPr="00F822F4">
        <w:rPr>
          <w:rFonts w:eastAsia="Times New Roman" w:cs="Arial"/>
          <w:sz w:val="24"/>
          <w:szCs w:val="24"/>
        </w:rPr>
        <w:t>Continuities and changes in a British colony in Australia during the 1800s</w:t>
      </w:r>
    </w:p>
    <w:p w14:paraId="58072969" w14:textId="77777777" w:rsidR="00880DE9" w:rsidRPr="00F822F4" w:rsidRDefault="00880DE9" w:rsidP="00F822F4">
      <w:pPr>
        <w:pStyle w:val="Bullet6pt"/>
        <w:spacing w:line="360" w:lineRule="auto"/>
        <w:rPr>
          <w:rFonts w:eastAsia="Times New Roman" w:cs="Arial"/>
          <w:b/>
          <w:sz w:val="24"/>
          <w:szCs w:val="24"/>
        </w:rPr>
      </w:pPr>
      <w:r w:rsidRPr="00F822F4">
        <w:rPr>
          <w:rFonts w:eastAsia="Times New Roman" w:cs="Arial"/>
          <w:sz w:val="24"/>
          <w:szCs w:val="24"/>
        </w:rPr>
        <w:t>Details about what daily life (clothing, diet, leisure, work, language, housing) was like at the time for different groups of people, such as a European family, Aboriginal or Torres Strait Islander Language group, a convict and a free settler</w:t>
      </w:r>
    </w:p>
    <w:p w14:paraId="25CC895F" w14:textId="77777777" w:rsidR="00880DE9" w:rsidRPr="00F822F4" w:rsidRDefault="00880DE9" w:rsidP="00F822F4">
      <w:pPr>
        <w:pStyle w:val="Bullet6pt"/>
        <w:spacing w:after="60" w:line="360" w:lineRule="auto"/>
        <w:rPr>
          <w:rFonts w:eastAsia="Times New Roman" w:cs="Arial"/>
          <w:b/>
          <w:sz w:val="24"/>
          <w:szCs w:val="24"/>
        </w:rPr>
      </w:pPr>
      <w:r w:rsidRPr="00F822F4">
        <w:rPr>
          <w:rFonts w:eastAsia="Times New Roman" w:cs="Arial"/>
          <w:sz w:val="24"/>
          <w:szCs w:val="24"/>
        </w:rPr>
        <w:t>Factors that influenced settlement patterns (local, regional, state/territory, rural, urban) of development in colonial Australia during the 1800s, including:</w:t>
      </w:r>
    </w:p>
    <w:p w14:paraId="32BECE64" w14:textId="77777777" w:rsidR="00880DE9" w:rsidRPr="00F822F4" w:rsidRDefault="00880DE9" w:rsidP="00F822F4">
      <w:pPr>
        <w:pStyle w:val="Bulletindent6pt"/>
        <w:spacing w:after="60" w:line="360" w:lineRule="auto"/>
        <w:rPr>
          <w:sz w:val="24"/>
          <w:szCs w:val="24"/>
        </w:rPr>
      </w:pPr>
      <w:r w:rsidRPr="00F822F4">
        <w:rPr>
          <w:sz w:val="24"/>
          <w:szCs w:val="24"/>
        </w:rPr>
        <w:t>Geographical features</w:t>
      </w:r>
    </w:p>
    <w:p w14:paraId="5D0093BD" w14:textId="77777777" w:rsidR="00880DE9" w:rsidRPr="00F822F4" w:rsidRDefault="00880DE9" w:rsidP="00F822F4">
      <w:pPr>
        <w:pStyle w:val="Bulletindent6pt"/>
        <w:spacing w:after="60" w:line="360" w:lineRule="auto"/>
        <w:rPr>
          <w:b/>
          <w:sz w:val="24"/>
          <w:szCs w:val="24"/>
        </w:rPr>
      </w:pPr>
      <w:r w:rsidRPr="00F822F4">
        <w:rPr>
          <w:sz w:val="24"/>
          <w:szCs w:val="24"/>
        </w:rPr>
        <w:t>Climate</w:t>
      </w:r>
    </w:p>
    <w:p w14:paraId="7A30A973" w14:textId="77777777" w:rsidR="00880DE9" w:rsidRPr="00F822F4" w:rsidRDefault="00880DE9" w:rsidP="00F822F4">
      <w:pPr>
        <w:pStyle w:val="Bulletindent6pt"/>
        <w:spacing w:after="60" w:line="360" w:lineRule="auto"/>
        <w:rPr>
          <w:b/>
          <w:sz w:val="24"/>
          <w:szCs w:val="24"/>
        </w:rPr>
      </w:pPr>
      <w:r w:rsidRPr="00F822F4">
        <w:rPr>
          <w:sz w:val="24"/>
          <w:szCs w:val="24"/>
        </w:rPr>
        <w:t>Water sources</w:t>
      </w:r>
    </w:p>
    <w:p w14:paraId="37E1A148" w14:textId="77777777" w:rsidR="00880DE9" w:rsidRPr="00F822F4" w:rsidRDefault="00880DE9" w:rsidP="00F822F4">
      <w:pPr>
        <w:pStyle w:val="Bulletindent6pt"/>
        <w:spacing w:after="60" w:line="360" w:lineRule="auto"/>
        <w:rPr>
          <w:b/>
          <w:sz w:val="24"/>
          <w:szCs w:val="24"/>
        </w:rPr>
      </w:pPr>
      <w:r w:rsidRPr="00F822F4">
        <w:rPr>
          <w:sz w:val="24"/>
          <w:szCs w:val="24"/>
        </w:rPr>
        <w:t>Discovery of gold</w:t>
      </w:r>
    </w:p>
    <w:p w14:paraId="65F50E69" w14:textId="77777777" w:rsidR="00880DE9" w:rsidRPr="00F822F4" w:rsidRDefault="00880DE9" w:rsidP="00F822F4">
      <w:pPr>
        <w:pStyle w:val="Bulletindent6pt"/>
        <w:spacing w:after="60" w:line="360" w:lineRule="auto"/>
        <w:rPr>
          <w:b/>
          <w:sz w:val="24"/>
          <w:szCs w:val="24"/>
        </w:rPr>
      </w:pPr>
      <w:r w:rsidRPr="00F822F4">
        <w:rPr>
          <w:sz w:val="24"/>
          <w:szCs w:val="24"/>
        </w:rPr>
        <w:t>Transport</w:t>
      </w:r>
    </w:p>
    <w:p w14:paraId="0536C863" w14:textId="77777777" w:rsidR="00880DE9" w:rsidRPr="00F822F4" w:rsidRDefault="00880DE9" w:rsidP="00F822F4">
      <w:pPr>
        <w:pStyle w:val="Bulletindent6pt"/>
        <w:spacing w:line="360" w:lineRule="auto"/>
        <w:rPr>
          <w:b/>
          <w:sz w:val="24"/>
          <w:szCs w:val="24"/>
        </w:rPr>
      </w:pPr>
      <w:r w:rsidRPr="00F822F4">
        <w:rPr>
          <w:sz w:val="24"/>
          <w:szCs w:val="24"/>
        </w:rPr>
        <w:t>Access to port facilities</w:t>
      </w:r>
    </w:p>
    <w:p w14:paraId="21B22335" w14:textId="77777777" w:rsidR="00880DE9" w:rsidRPr="00F822F4" w:rsidRDefault="00880DE9" w:rsidP="00F822F4">
      <w:pPr>
        <w:pStyle w:val="Bullet12pt"/>
        <w:spacing w:line="360" w:lineRule="auto"/>
        <w:rPr>
          <w:rFonts w:cs="Arial"/>
          <w:sz w:val="24"/>
          <w:szCs w:val="24"/>
        </w:rPr>
      </w:pPr>
      <w:r w:rsidRPr="00F822F4">
        <w:rPr>
          <w:rFonts w:cs="Arial"/>
          <w:sz w:val="24"/>
          <w:szCs w:val="24"/>
        </w:rPr>
        <w:t>The impacts of colonisation on the environment (flora and fauna) and Aboriginal peoples.</w:t>
      </w:r>
    </w:p>
    <w:p w14:paraId="49FD664B" w14:textId="77777777" w:rsidR="00880DE9" w:rsidRPr="00F822F4" w:rsidRDefault="00880DE9" w:rsidP="00F822F4">
      <w:pPr>
        <w:pStyle w:val="Bullet12pt"/>
        <w:numPr>
          <w:ilvl w:val="0"/>
          <w:numId w:val="0"/>
        </w:numPr>
        <w:spacing w:line="360" w:lineRule="auto"/>
        <w:ind w:left="284"/>
        <w:rPr>
          <w:rFonts w:cs="Arial"/>
          <w:sz w:val="24"/>
          <w:szCs w:val="24"/>
        </w:rPr>
      </w:pPr>
    </w:p>
    <w:p w14:paraId="194A3460" w14:textId="77777777" w:rsidR="00880DE9" w:rsidRPr="00F822F4" w:rsidRDefault="00880DE9" w:rsidP="00F822F4">
      <w:pPr>
        <w:pStyle w:val="Bullet12pt"/>
        <w:numPr>
          <w:ilvl w:val="0"/>
          <w:numId w:val="0"/>
        </w:numPr>
        <w:spacing w:line="360" w:lineRule="auto"/>
        <w:rPr>
          <w:rFonts w:eastAsia="Times New Roman" w:cs="Arial"/>
          <w:b/>
          <w:sz w:val="24"/>
          <w:szCs w:val="24"/>
        </w:rPr>
      </w:pPr>
      <w:r w:rsidRPr="00F822F4">
        <w:rPr>
          <w:rFonts w:cs="Arial"/>
          <w:b/>
          <w:sz w:val="24"/>
          <w:szCs w:val="24"/>
        </w:rPr>
        <w:t>Investigating the colonial period in Australia</w:t>
      </w:r>
    </w:p>
    <w:p w14:paraId="4EC7F448" w14:textId="77777777" w:rsidR="00880DE9" w:rsidRPr="00F822F4" w:rsidRDefault="00880DE9" w:rsidP="00F822F4">
      <w:pPr>
        <w:pStyle w:val="Bullet6pt"/>
        <w:spacing w:line="360" w:lineRule="auto"/>
        <w:rPr>
          <w:rFonts w:eastAsia="Times New Roman" w:cs="Arial"/>
          <w:b/>
          <w:sz w:val="24"/>
          <w:szCs w:val="24"/>
        </w:rPr>
      </w:pPr>
      <w:r w:rsidRPr="00F822F4">
        <w:rPr>
          <w:rFonts w:cs="Arial"/>
          <w:sz w:val="24"/>
          <w:szCs w:val="24"/>
        </w:rPr>
        <w:t>Details about events or developments, including the economic, social and political impacts on a colony, for example the impact of the Eureka Stockade on the development of democracy</w:t>
      </w:r>
    </w:p>
    <w:p w14:paraId="67F34AD7" w14:textId="77777777" w:rsidR="00880DE9" w:rsidRPr="00F822F4" w:rsidRDefault="00880DE9" w:rsidP="00F822F4">
      <w:pPr>
        <w:pStyle w:val="Bullet6pt"/>
        <w:spacing w:line="360" w:lineRule="auto"/>
        <w:rPr>
          <w:rFonts w:eastAsia="Times New Roman" w:cs="Arial"/>
          <w:b/>
          <w:sz w:val="24"/>
          <w:szCs w:val="24"/>
        </w:rPr>
      </w:pPr>
      <w:r w:rsidRPr="00F822F4">
        <w:rPr>
          <w:rFonts w:cs="Arial"/>
          <w:sz w:val="24"/>
          <w:szCs w:val="24"/>
        </w:rPr>
        <w:t>Reasons why people migrated to Australia in the 1800s, for example convicts, gold miners or indentured labourers</w:t>
      </w:r>
    </w:p>
    <w:p w14:paraId="7B8B0E64" w14:textId="77777777" w:rsidR="00880DE9" w:rsidRPr="00F822F4" w:rsidRDefault="00880DE9" w:rsidP="00F822F4">
      <w:pPr>
        <w:pStyle w:val="Bullet6pt"/>
        <w:spacing w:line="360" w:lineRule="auto"/>
        <w:rPr>
          <w:rFonts w:eastAsia="Times New Roman" w:cs="Arial"/>
          <w:b/>
          <w:sz w:val="24"/>
          <w:szCs w:val="24"/>
        </w:rPr>
      </w:pPr>
      <w:r w:rsidRPr="00F822F4">
        <w:rPr>
          <w:rFonts w:cs="Arial"/>
          <w:sz w:val="24"/>
          <w:szCs w:val="24"/>
        </w:rPr>
        <w:t>The experiences and contributions of a particular migrant group within a colony, such as the Chinese at Palmer River</w:t>
      </w:r>
    </w:p>
    <w:p w14:paraId="20B40EF0" w14:textId="77777777" w:rsidR="00880DE9" w:rsidRPr="00F822F4" w:rsidRDefault="00880DE9" w:rsidP="00F822F4">
      <w:pPr>
        <w:pStyle w:val="Bullet6pt"/>
        <w:spacing w:line="360" w:lineRule="auto"/>
        <w:rPr>
          <w:rFonts w:eastAsia="Times New Roman" w:cs="Arial"/>
          <w:b/>
          <w:sz w:val="24"/>
          <w:szCs w:val="24"/>
        </w:rPr>
      </w:pPr>
      <w:r w:rsidRPr="00F822F4">
        <w:rPr>
          <w:rFonts w:cs="Arial"/>
          <w:sz w:val="24"/>
          <w:szCs w:val="24"/>
        </w:rPr>
        <w:t>The contribution or significance of an individual or group to the shaping of a colony in the 1800s, for example Peter Lalor</w:t>
      </w:r>
    </w:p>
    <w:p w14:paraId="36ADC35D" w14:textId="77777777" w:rsidR="00880DE9" w:rsidRPr="00F822F4" w:rsidRDefault="00880DE9" w:rsidP="00F822F4">
      <w:pPr>
        <w:pStyle w:val="Bullet12pt"/>
        <w:spacing w:after="480" w:line="360" w:lineRule="auto"/>
        <w:rPr>
          <w:rFonts w:eastAsia="Times New Roman" w:cs="Arial"/>
          <w:b/>
          <w:sz w:val="24"/>
          <w:szCs w:val="24"/>
        </w:rPr>
      </w:pPr>
      <w:r w:rsidRPr="00F822F4">
        <w:rPr>
          <w:rFonts w:cs="Arial"/>
          <w:sz w:val="24"/>
          <w:szCs w:val="24"/>
        </w:rPr>
        <w:t>The motivations and actions of an individual or group that shaped a colony.</w:t>
      </w:r>
    </w:p>
    <w:p w14:paraId="432C86C6" w14:textId="77777777" w:rsidR="00880DE9" w:rsidRPr="00F822F4" w:rsidRDefault="00880DE9" w:rsidP="00F822F4">
      <w:pPr>
        <w:pStyle w:val="Title"/>
      </w:pPr>
      <w:r w:rsidRPr="00F822F4">
        <w:t>Historical Understanding Required</w:t>
      </w:r>
    </w:p>
    <w:p w14:paraId="1E3B386B" w14:textId="77777777" w:rsidR="00880DE9" w:rsidRPr="00F822F4" w:rsidRDefault="00880DE9" w:rsidP="00F822F4">
      <w:pPr>
        <w:pStyle w:val="Bullet6pt"/>
        <w:spacing w:line="360" w:lineRule="auto"/>
        <w:rPr>
          <w:rFonts w:cs="Arial"/>
          <w:sz w:val="24"/>
          <w:szCs w:val="24"/>
        </w:rPr>
      </w:pPr>
      <w:r w:rsidRPr="00F822F4">
        <w:rPr>
          <w:rFonts w:cs="Arial"/>
          <w:sz w:val="24"/>
          <w:szCs w:val="24"/>
        </w:rPr>
        <w:t xml:space="preserve">Make a list of possible sources that might provide information for a specific inquiry. Include primary and secondary sources in the list, as well as a range of physical, written, visual and oral sources. </w:t>
      </w:r>
    </w:p>
    <w:p w14:paraId="60F01638" w14:textId="77777777" w:rsidR="00880DE9" w:rsidRPr="00F822F4" w:rsidRDefault="00880DE9" w:rsidP="00F822F4">
      <w:pPr>
        <w:pStyle w:val="Bullet6pt"/>
        <w:spacing w:line="360" w:lineRule="auto"/>
        <w:rPr>
          <w:rFonts w:cs="Arial"/>
          <w:sz w:val="24"/>
          <w:szCs w:val="24"/>
        </w:rPr>
      </w:pPr>
      <w:r w:rsidRPr="00F822F4">
        <w:rPr>
          <w:rFonts w:cs="Arial"/>
          <w:sz w:val="24"/>
          <w:szCs w:val="24"/>
        </w:rPr>
        <w:t xml:space="preserve">Consider the ways in which primary sources are preserved or passed down through generations and the implications of that for the kinds of sources to which we have access today. For example there are many written sources from the perspective of European settlers in Australia. Primary source material from an Aboriginal perspective generally comes from oral, physical and visual sources. </w:t>
      </w:r>
    </w:p>
    <w:p w14:paraId="759148C5" w14:textId="77777777" w:rsidR="00880DE9" w:rsidRPr="00F822F4" w:rsidRDefault="00880DE9" w:rsidP="00F822F4">
      <w:pPr>
        <w:pStyle w:val="Bullet6pt"/>
        <w:spacing w:line="360" w:lineRule="auto"/>
        <w:rPr>
          <w:rFonts w:cs="Arial"/>
          <w:sz w:val="24"/>
          <w:szCs w:val="24"/>
        </w:rPr>
      </w:pPr>
      <w:r w:rsidRPr="00F822F4">
        <w:rPr>
          <w:rFonts w:cs="Arial"/>
          <w:sz w:val="24"/>
          <w:szCs w:val="24"/>
        </w:rPr>
        <w:t>Develop inquiry questions based on an artefact or group of artefacts.</w:t>
      </w:r>
    </w:p>
    <w:p w14:paraId="61A19305" w14:textId="77777777" w:rsidR="00880DE9" w:rsidRPr="00F822F4" w:rsidRDefault="00880DE9" w:rsidP="00F822F4">
      <w:pPr>
        <w:pStyle w:val="Bullet6pt"/>
        <w:spacing w:line="360" w:lineRule="auto"/>
        <w:rPr>
          <w:rFonts w:cs="Arial"/>
          <w:b/>
          <w:sz w:val="24"/>
          <w:szCs w:val="24"/>
        </w:rPr>
      </w:pPr>
      <w:r w:rsidRPr="00F822F4">
        <w:rPr>
          <w:rFonts w:cs="Arial"/>
          <w:sz w:val="24"/>
          <w:szCs w:val="24"/>
        </w:rPr>
        <w:t>Understand the Internet domain names ‘com’, ‘</w:t>
      </w:r>
      <w:proofErr w:type="spellStart"/>
      <w:r w:rsidRPr="00F822F4">
        <w:rPr>
          <w:rFonts w:cs="Arial"/>
          <w:sz w:val="24"/>
          <w:szCs w:val="24"/>
        </w:rPr>
        <w:t>edu</w:t>
      </w:r>
      <w:proofErr w:type="spellEnd"/>
      <w:r w:rsidRPr="00F822F4">
        <w:rPr>
          <w:rFonts w:cs="Arial"/>
          <w:sz w:val="24"/>
          <w:szCs w:val="24"/>
        </w:rPr>
        <w:t>’, ‘</w:t>
      </w:r>
      <w:proofErr w:type="spellStart"/>
      <w:r w:rsidRPr="00F822F4">
        <w:rPr>
          <w:rFonts w:cs="Arial"/>
          <w:sz w:val="24"/>
          <w:szCs w:val="24"/>
        </w:rPr>
        <w:t>gov</w:t>
      </w:r>
      <w:proofErr w:type="spellEnd"/>
      <w:r w:rsidRPr="00F822F4">
        <w:rPr>
          <w:rFonts w:cs="Arial"/>
          <w:sz w:val="24"/>
          <w:szCs w:val="24"/>
        </w:rPr>
        <w:t xml:space="preserve">’, </w:t>
      </w:r>
      <w:proofErr w:type="gramStart"/>
      <w:r w:rsidRPr="00F822F4">
        <w:rPr>
          <w:rFonts w:cs="Arial"/>
          <w:sz w:val="24"/>
          <w:szCs w:val="24"/>
        </w:rPr>
        <w:t>‘org’</w:t>
      </w:r>
      <w:proofErr w:type="gramEnd"/>
      <w:r w:rsidRPr="00F822F4">
        <w:rPr>
          <w:rFonts w:cs="Arial"/>
          <w:sz w:val="24"/>
          <w:szCs w:val="24"/>
        </w:rPr>
        <w:t xml:space="preserve"> as indicators of the provenance of a source.</w:t>
      </w:r>
    </w:p>
    <w:p w14:paraId="0E91FE90" w14:textId="77777777" w:rsidR="00880DE9" w:rsidRPr="00F822F4" w:rsidRDefault="00880DE9" w:rsidP="00F822F4">
      <w:pPr>
        <w:pStyle w:val="Bullet6pt"/>
        <w:spacing w:line="360" w:lineRule="auto"/>
        <w:rPr>
          <w:rFonts w:cs="Arial"/>
          <w:b/>
          <w:sz w:val="24"/>
          <w:szCs w:val="24"/>
        </w:rPr>
      </w:pPr>
      <w:r w:rsidRPr="00F822F4">
        <w:rPr>
          <w:rFonts w:cs="Arial"/>
          <w:sz w:val="24"/>
          <w:szCs w:val="24"/>
        </w:rPr>
        <w:t>Visit a local cemetery and survey graves to find clues about patterns of settlement, ages and causes of death in the local area.</w:t>
      </w:r>
    </w:p>
    <w:p w14:paraId="11DF8254" w14:textId="77777777" w:rsidR="00880DE9" w:rsidRPr="00F822F4" w:rsidRDefault="00880DE9" w:rsidP="00F822F4">
      <w:pPr>
        <w:pStyle w:val="Bullet12pt"/>
        <w:spacing w:line="360" w:lineRule="auto"/>
        <w:rPr>
          <w:rFonts w:cs="Arial"/>
          <w:sz w:val="24"/>
          <w:szCs w:val="24"/>
        </w:rPr>
      </w:pPr>
      <w:r w:rsidRPr="00F822F4">
        <w:rPr>
          <w:rFonts w:cs="Arial"/>
          <w:sz w:val="24"/>
          <w:szCs w:val="24"/>
        </w:rPr>
        <w:t>Provide scaffolding to assist in the comprehension of written sources. Students may need to be referred to the unit glossary or be provided with a ‘plain English’ version of more complex texts. Alternatively, provide difficult written sources with an in-text glossary, with synonyms inserted in the text [in brackets, to show that the inserted text is not part of the original text].</w:t>
      </w:r>
    </w:p>
    <w:p w14:paraId="469783D7" w14:textId="77777777" w:rsidR="00532629" w:rsidRPr="00F822F4" w:rsidRDefault="00A82E70" w:rsidP="00F822F4">
      <w:pPr>
        <w:pStyle w:val="Head3"/>
        <w:spacing w:line="360" w:lineRule="auto"/>
        <w:rPr>
          <w:sz w:val="24"/>
          <w:szCs w:val="24"/>
        </w:rPr>
      </w:pPr>
      <w:r w:rsidRPr="00F822F4">
        <w:rPr>
          <w:sz w:val="24"/>
          <w:szCs w:val="24"/>
        </w:rPr>
        <w:t xml:space="preserve"> </w:t>
      </w:r>
      <w:r w:rsidR="00532629" w:rsidRPr="00F822F4">
        <w:rPr>
          <w:sz w:val="24"/>
          <w:szCs w:val="24"/>
        </w:rPr>
        <w:t>Continuity and change</w:t>
      </w:r>
    </w:p>
    <w:p w14:paraId="3DA9B934" w14:textId="77777777" w:rsidR="00532629" w:rsidRPr="00F822F4" w:rsidRDefault="00532629" w:rsidP="00F822F4">
      <w:pPr>
        <w:pStyle w:val="Bullet6pt"/>
        <w:spacing w:line="360" w:lineRule="auto"/>
        <w:rPr>
          <w:rFonts w:cs="Arial"/>
          <w:sz w:val="24"/>
          <w:szCs w:val="24"/>
        </w:rPr>
      </w:pPr>
      <w:r w:rsidRPr="00F822F4">
        <w:rPr>
          <w:rFonts w:cs="Arial"/>
          <w:sz w:val="24"/>
          <w:szCs w:val="24"/>
        </w:rPr>
        <w:t>Examine two sources of evidence to identify similarities and/or differences, and describe what they reveal about the past.</w:t>
      </w:r>
    </w:p>
    <w:p w14:paraId="3332E186" w14:textId="77777777" w:rsidR="00532629" w:rsidRPr="00F822F4" w:rsidRDefault="00532629" w:rsidP="00F822F4">
      <w:pPr>
        <w:pStyle w:val="Bullet6pt"/>
        <w:spacing w:line="360" w:lineRule="auto"/>
        <w:rPr>
          <w:rFonts w:cs="Arial"/>
          <w:sz w:val="24"/>
          <w:szCs w:val="24"/>
        </w:rPr>
      </w:pPr>
      <w:r w:rsidRPr="00F822F4">
        <w:rPr>
          <w:rFonts w:cs="Arial"/>
          <w:sz w:val="24"/>
          <w:szCs w:val="24"/>
        </w:rPr>
        <w:t>Place key events and people of Australia’s colonial past in chronological order by creating timelines and explain the sequence in terms of continuity and change.</w:t>
      </w:r>
    </w:p>
    <w:p w14:paraId="42029F28" w14:textId="77777777" w:rsidR="00532629" w:rsidRPr="00F822F4" w:rsidRDefault="00532629" w:rsidP="00F822F4">
      <w:pPr>
        <w:pStyle w:val="Bullet6pt"/>
        <w:spacing w:line="360" w:lineRule="auto"/>
        <w:rPr>
          <w:rFonts w:cs="Arial"/>
          <w:sz w:val="24"/>
          <w:szCs w:val="24"/>
        </w:rPr>
      </w:pPr>
      <w:r w:rsidRPr="00F822F4">
        <w:rPr>
          <w:rFonts w:cs="Arial"/>
          <w:sz w:val="24"/>
          <w:szCs w:val="24"/>
        </w:rPr>
        <w:t xml:space="preserve">Create visual representations, such as snapshots, illustrations, tableaus or ‘freeze </w:t>
      </w:r>
      <w:r w:rsidR="00DF29E6" w:rsidRPr="00F822F4">
        <w:rPr>
          <w:rFonts w:cs="Arial"/>
          <w:sz w:val="24"/>
          <w:szCs w:val="24"/>
        </w:rPr>
        <w:t>frames’ that</w:t>
      </w:r>
      <w:r w:rsidRPr="00F822F4">
        <w:rPr>
          <w:rFonts w:cs="Arial"/>
          <w:sz w:val="24"/>
          <w:szCs w:val="24"/>
        </w:rPr>
        <w:t xml:space="preserve"> show ‘before’ and ‘after’, and label continuities and changes.</w:t>
      </w:r>
    </w:p>
    <w:p w14:paraId="79A09453" w14:textId="77777777" w:rsidR="00532629" w:rsidRPr="00F822F4" w:rsidRDefault="00532629" w:rsidP="00F822F4">
      <w:pPr>
        <w:pStyle w:val="Bullet6pt"/>
        <w:spacing w:line="360" w:lineRule="auto"/>
        <w:rPr>
          <w:rFonts w:cs="Arial"/>
          <w:sz w:val="24"/>
          <w:szCs w:val="24"/>
        </w:rPr>
      </w:pPr>
      <w:r w:rsidRPr="00F822F4">
        <w:rPr>
          <w:rFonts w:cs="Arial"/>
          <w:sz w:val="24"/>
          <w:szCs w:val="24"/>
        </w:rPr>
        <w:t>Identify the causes and effects of changes.</w:t>
      </w:r>
    </w:p>
    <w:p w14:paraId="20672958" w14:textId="77777777" w:rsidR="00532629" w:rsidRPr="00F822F4" w:rsidRDefault="00532629" w:rsidP="00F822F4">
      <w:pPr>
        <w:pStyle w:val="Bullet6pt"/>
        <w:spacing w:line="360" w:lineRule="auto"/>
        <w:rPr>
          <w:rFonts w:cs="Arial"/>
          <w:sz w:val="24"/>
          <w:szCs w:val="24"/>
        </w:rPr>
      </w:pPr>
      <w:r w:rsidRPr="00F822F4">
        <w:rPr>
          <w:rFonts w:cs="Arial"/>
          <w:sz w:val="24"/>
          <w:szCs w:val="24"/>
        </w:rPr>
        <w:t>Examine maps to identify how a colony changed or stayed the same over time.</w:t>
      </w:r>
    </w:p>
    <w:p w14:paraId="30A9CBBE" w14:textId="77777777" w:rsidR="00532629" w:rsidRPr="00F822F4" w:rsidRDefault="00532629" w:rsidP="00F822F4">
      <w:pPr>
        <w:pStyle w:val="Bullet12pt"/>
        <w:spacing w:line="360" w:lineRule="auto"/>
        <w:rPr>
          <w:rFonts w:cs="Arial"/>
          <w:b/>
          <w:sz w:val="24"/>
          <w:szCs w:val="24"/>
        </w:rPr>
      </w:pPr>
      <w:r w:rsidRPr="00F822F4">
        <w:rPr>
          <w:rFonts w:cs="Arial"/>
          <w:sz w:val="24"/>
          <w:szCs w:val="24"/>
        </w:rPr>
        <w:t>Explicitly teach language that can be used to describe and explain continuity and change.</w:t>
      </w:r>
    </w:p>
    <w:p w14:paraId="7CFA0964" w14:textId="77777777" w:rsidR="00532629" w:rsidRPr="00F822F4" w:rsidRDefault="00532629" w:rsidP="00F822F4">
      <w:pPr>
        <w:pStyle w:val="Head3"/>
        <w:spacing w:line="360" w:lineRule="auto"/>
        <w:rPr>
          <w:sz w:val="24"/>
          <w:szCs w:val="24"/>
        </w:rPr>
      </w:pPr>
      <w:r w:rsidRPr="00F822F4">
        <w:rPr>
          <w:sz w:val="24"/>
          <w:szCs w:val="24"/>
        </w:rPr>
        <w:t>Cause and effect</w:t>
      </w:r>
    </w:p>
    <w:p w14:paraId="1F474B93" w14:textId="77777777" w:rsidR="00532629" w:rsidRPr="00F822F4" w:rsidRDefault="00532629" w:rsidP="00F822F4">
      <w:pPr>
        <w:pStyle w:val="Bullet6pt"/>
        <w:spacing w:line="360" w:lineRule="auto"/>
        <w:rPr>
          <w:rFonts w:cs="Arial"/>
          <w:sz w:val="24"/>
          <w:szCs w:val="24"/>
        </w:rPr>
      </w:pPr>
      <w:r w:rsidRPr="00F822F4">
        <w:rPr>
          <w:rFonts w:cs="Arial"/>
          <w:sz w:val="24"/>
          <w:szCs w:val="24"/>
        </w:rPr>
        <w:t>Investigate the impact of settlement on the environment by comparing present and past landscapes and flora and fauna of the local community.</w:t>
      </w:r>
    </w:p>
    <w:p w14:paraId="0D2AFED4" w14:textId="77777777" w:rsidR="00532629" w:rsidRPr="00F822F4" w:rsidRDefault="00532629" w:rsidP="00F822F4">
      <w:pPr>
        <w:pStyle w:val="Bullet6pt"/>
        <w:spacing w:line="360" w:lineRule="auto"/>
        <w:rPr>
          <w:rFonts w:cs="Arial"/>
          <w:sz w:val="24"/>
          <w:szCs w:val="24"/>
        </w:rPr>
      </w:pPr>
      <w:r w:rsidRPr="00F822F4">
        <w:rPr>
          <w:rFonts w:cs="Arial"/>
          <w:sz w:val="24"/>
          <w:szCs w:val="24"/>
        </w:rPr>
        <w:t xml:space="preserve">Identify the factors that influenced patterns of development in a colony, such as geographical features, climate, water resources, </w:t>
      </w:r>
      <w:proofErr w:type="gramStart"/>
      <w:r w:rsidRPr="00F822F4">
        <w:rPr>
          <w:rFonts w:cs="Arial"/>
          <w:sz w:val="24"/>
          <w:szCs w:val="24"/>
        </w:rPr>
        <w:t>discovery</w:t>
      </w:r>
      <w:proofErr w:type="gramEnd"/>
      <w:r w:rsidRPr="00F822F4">
        <w:rPr>
          <w:rFonts w:cs="Arial"/>
          <w:sz w:val="24"/>
          <w:szCs w:val="24"/>
        </w:rPr>
        <w:t xml:space="preserve"> of gold, transport and access to port facilities. Discuss why these factors influenced patterns of development in a colony.</w:t>
      </w:r>
    </w:p>
    <w:p w14:paraId="457EB5E0" w14:textId="77777777" w:rsidR="00532629" w:rsidRPr="00F822F4" w:rsidRDefault="00532629" w:rsidP="00F822F4">
      <w:pPr>
        <w:pStyle w:val="Bullet6pt"/>
        <w:spacing w:line="360" w:lineRule="auto"/>
        <w:rPr>
          <w:rFonts w:cs="Arial"/>
          <w:sz w:val="24"/>
          <w:szCs w:val="24"/>
        </w:rPr>
      </w:pPr>
      <w:r w:rsidRPr="00F822F4">
        <w:rPr>
          <w:rFonts w:cs="Arial"/>
          <w:sz w:val="24"/>
          <w:szCs w:val="24"/>
        </w:rPr>
        <w:t>List possible causes and effects of an everyday activity such as being late for school or the events leading to an accident.</w:t>
      </w:r>
    </w:p>
    <w:p w14:paraId="29142852" w14:textId="77777777" w:rsidR="00532629" w:rsidRPr="00F822F4" w:rsidRDefault="00532629" w:rsidP="00F822F4">
      <w:pPr>
        <w:pStyle w:val="Bullet6pt"/>
        <w:spacing w:line="360" w:lineRule="auto"/>
        <w:rPr>
          <w:rFonts w:cs="Arial"/>
          <w:sz w:val="24"/>
          <w:szCs w:val="24"/>
        </w:rPr>
      </w:pPr>
      <w:r w:rsidRPr="00F822F4">
        <w:rPr>
          <w:rFonts w:cs="Arial"/>
          <w:sz w:val="24"/>
          <w:szCs w:val="24"/>
        </w:rPr>
        <w:t>Explain causes and effects from perspectives of different people at the time. Compare the motivations of a participant in an event with the effects of the event, intended and unintended.</w:t>
      </w:r>
    </w:p>
    <w:p w14:paraId="055B9262" w14:textId="77777777" w:rsidR="00532629" w:rsidRPr="00F822F4" w:rsidRDefault="00532629" w:rsidP="00F822F4">
      <w:pPr>
        <w:pStyle w:val="Bullet6pt"/>
        <w:spacing w:line="360" w:lineRule="auto"/>
        <w:rPr>
          <w:rFonts w:cs="Arial"/>
          <w:sz w:val="24"/>
          <w:szCs w:val="24"/>
        </w:rPr>
      </w:pPr>
      <w:r w:rsidRPr="00F822F4">
        <w:rPr>
          <w:rFonts w:cs="Arial"/>
          <w:sz w:val="24"/>
          <w:szCs w:val="24"/>
        </w:rPr>
        <w:t xml:space="preserve">Create a visual representation of a set of causes and effects. Arrows going out of an event or development indicate that it is a cause. Arrows going in indicate that it is an effect. Those events or developments that have the most arrows going out are likely to be major causes and those with the most arrows going in are likely to be major effects. </w:t>
      </w:r>
    </w:p>
    <w:p w14:paraId="250B5CBF" w14:textId="77777777" w:rsidR="00532629" w:rsidRPr="00F822F4" w:rsidRDefault="00532629" w:rsidP="00F822F4">
      <w:pPr>
        <w:pStyle w:val="Bullet6pt"/>
        <w:spacing w:line="360" w:lineRule="auto"/>
        <w:rPr>
          <w:rFonts w:cs="Arial"/>
          <w:sz w:val="24"/>
          <w:szCs w:val="24"/>
        </w:rPr>
      </w:pPr>
      <w:r w:rsidRPr="00F822F4">
        <w:rPr>
          <w:rFonts w:cs="Arial"/>
          <w:sz w:val="24"/>
          <w:szCs w:val="24"/>
        </w:rPr>
        <w:t xml:space="preserve">Classify causes and effects as short or long term. </w:t>
      </w:r>
    </w:p>
    <w:p w14:paraId="3FF1C621" w14:textId="77777777" w:rsidR="00532629" w:rsidRPr="00F822F4" w:rsidRDefault="00532629" w:rsidP="00F822F4">
      <w:pPr>
        <w:pStyle w:val="Bullet6pt"/>
        <w:spacing w:line="360" w:lineRule="auto"/>
        <w:rPr>
          <w:rFonts w:cs="Arial"/>
          <w:b/>
          <w:sz w:val="24"/>
          <w:szCs w:val="24"/>
        </w:rPr>
      </w:pPr>
      <w:r w:rsidRPr="00F822F4">
        <w:rPr>
          <w:rFonts w:cs="Arial"/>
          <w:sz w:val="24"/>
          <w:szCs w:val="24"/>
        </w:rPr>
        <w:t>Use a sequence showing continuity and change to identify causes of changes.</w:t>
      </w:r>
    </w:p>
    <w:p w14:paraId="394AC96A" w14:textId="77777777" w:rsidR="00532629" w:rsidRPr="00F822F4" w:rsidRDefault="00532629" w:rsidP="00F822F4">
      <w:pPr>
        <w:pStyle w:val="Bullet6pt"/>
        <w:spacing w:line="360" w:lineRule="auto"/>
        <w:rPr>
          <w:rFonts w:cs="Arial"/>
          <w:b/>
          <w:sz w:val="24"/>
          <w:szCs w:val="24"/>
        </w:rPr>
      </w:pPr>
      <w:r w:rsidRPr="00F822F4">
        <w:rPr>
          <w:rFonts w:cs="Arial"/>
          <w:sz w:val="24"/>
          <w:szCs w:val="24"/>
        </w:rPr>
        <w:t>Create ‘counterfactuals’ by constructing different outcomes for a key event, for example ‘What if Peter Lalor had encouraged gold miners to pay rather than resist licence fees?’</w:t>
      </w:r>
    </w:p>
    <w:p w14:paraId="051DB0CB" w14:textId="77777777" w:rsidR="00532629" w:rsidRPr="00F822F4" w:rsidRDefault="00532629" w:rsidP="00F822F4">
      <w:pPr>
        <w:pStyle w:val="Bullet12pt"/>
        <w:spacing w:line="360" w:lineRule="auto"/>
        <w:rPr>
          <w:rFonts w:cs="Arial"/>
          <w:sz w:val="24"/>
          <w:szCs w:val="24"/>
        </w:rPr>
      </w:pPr>
      <w:r w:rsidRPr="00F822F4">
        <w:rPr>
          <w:rFonts w:cs="Arial"/>
          <w:sz w:val="24"/>
          <w:szCs w:val="24"/>
        </w:rPr>
        <w:t>Ask why an event happened. Turn every response into a new ‘why’ question to establish root causes of events or developments.</w:t>
      </w:r>
    </w:p>
    <w:p w14:paraId="5F140195" w14:textId="77777777" w:rsidR="00532629" w:rsidRPr="00F822F4" w:rsidRDefault="00532629" w:rsidP="00F822F4">
      <w:pPr>
        <w:pStyle w:val="Head3"/>
        <w:spacing w:line="360" w:lineRule="auto"/>
        <w:rPr>
          <w:sz w:val="24"/>
          <w:szCs w:val="24"/>
        </w:rPr>
      </w:pPr>
      <w:r w:rsidRPr="00F822F4">
        <w:rPr>
          <w:sz w:val="24"/>
          <w:szCs w:val="24"/>
        </w:rPr>
        <w:t>Perspectives</w:t>
      </w:r>
    </w:p>
    <w:p w14:paraId="1D8DA6EB" w14:textId="77777777" w:rsidR="00532629" w:rsidRPr="00F822F4" w:rsidRDefault="00532629" w:rsidP="00F822F4">
      <w:pPr>
        <w:pStyle w:val="Bullet6pt"/>
        <w:spacing w:line="360" w:lineRule="auto"/>
        <w:rPr>
          <w:rFonts w:cs="Arial"/>
          <w:sz w:val="24"/>
          <w:szCs w:val="24"/>
        </w:rPr>
      </w:pPr>
      <w:r w:rsidRPr="00F822F4">
        <w:rPr>
          <w:rFonts w:cs="Arial"/>
          <w:sz w:val="24"/>
          <w:szCs w:val="24"/>
        </w:rPr>
        <w:t xml:space="preserve">Create visual representations, such as snapshots, illustrations, tableaus or ‘freeze </w:t>
      </w:r>
      <w:proofErr w:type="gramStart"/>
      <w:r w:rsidRPr="00F822F4">
        <w:rPr>
          <w:rFonts w:cs="Arial"/>
          <w:sz w:val="24"/>
          <w:szCs w:val="24"/>
        </w:rPr>
        <w:t>frames’, that</w:t>
      </w:r>
      <w:proofErr w:type="gramEnd"/>
      <w:r w:rsidRPr="00F822F4">
        <w:rPr>
          <w:rFonts w:cs="Arial"/>
          <w:sz w:val="24"/>
          <w:szCs w:val="24"/>
        </w:rPr>
        <w:t xml:space="preserve"> show events from the perspectives of different participants at the time.</w:t>
      </w:r>
    </w:p>
    <w:p w14:paraId="5E494D87" w14:textId="77777777" w:rsidR="00532629" w:rsidRPr="00F822F4" w:rsidRDefault="00532629" w:rsidP="00F822F4">
      <w:pPr>
        <w:pStyle w:val="Bullet6pt"/>
        <w:spacing w:line="360" w:lineRule="auto"/>
        <w:rPr>
          <w:rFonts w:cs="Arial"/>
          <w:sz w:val="24"/>
          <w:szCs w:val="24"/>
        </w:rPr>
      </w:pPr>
      <w:r w:rsidRPr="00F822F4">
        <w:rPr>
          <w:rFonts w:cs="Arial"/>
          <w:sz w:val="24"/>
          <w:szCs w:val="24"/>
        </w:rPr>
        <w:t>Use a graphic organiser to compare different perspectives in contradictory sources.</w:t>
      </w:r>
    </w:p>
    <w:p w14:paraId="3D300ACF" w14:textId="77777777" w:rsidR="00532629" w:rsidRPr="00F822F4" w:rsidRDefault="00532629" w:rsidP="00F822F4">
      <w:pPr>
        <w:pStyle w:val="Bullet6pt"/>
        <w:spacing w:line="360" w:lineRule="auto"/>
        <w:rPr>
          <w:rFonts w:cs="Arial"/>
          <w:sz w:val="24"/>
          <w:szCs w:val="24"/>
        </w:rPr>
      </w:pPr>
      <w:r w:rsidRPr="00F822F4">
        <w:rPr>
          <w:rFonts w:cs="Arial"/>
          <w:sz w:val="24"/>
          <w:szCs w:val="24"/>
        </w:rPr>
        <w:t>Create a timeline of events, annotated with perspectives from different participants.</w:t>
      </w:r>
    </w:p>
    <w:p w14:paraId="771B8E13" w14:textId="77777777" w:rsidR="00532629" w:rsidRPr="00F822F4" w:rsidRDefault="00532629" w:rsidP="00F822F4">
      <w:pPr>
        <w:pStyle w:val="Bullet12pt"/>
        <w:spacing w:line="360" w:lineRule="auto"/>
        <w:rPr>
          <w:rFonts w:cs="Arial"/>
          <w:b/>
          <w:sz w:val="24"/>
          <w:szCs w:val="24"/>
        </w:rPr>
      </w:pPr>
      <w:r w:rsidRPr="00F822F4">
        <w:rPr>
          <w:rFonts w:cs="Arial"/>
          <w:sz w:val="24"/>
          <w:szCs w:val="24"/>
        </w:rPr>
        <w:t>Describe a participant in an event from the perspective of a different participant.</w:t>
      </w:r>
    </w:p>
    <w:p w14:paraId="772657CD" w14:textId="77777777" w:rsidR="00532629" w:rsidRPr="00F822F4" w:rsidRDefault="00532629" w:rsidP="00F822F4">
      <w:pPr>
        <w:pStyle w:val="Head3"/>
        <w:spacing w:line="360" w:lineRule="auto"/>
        <w:rPr>
          <w:sz w:val="24"/>
          <w:szCs w:val="24"/>
        </w:rPr>
      </w:pPr>
      <w:r w:rsidRPr="00F822F4">
        <w:rPr>
          <w:sz w:val="24"/>
          <w:szCs w:val="24"/>
        </w:rPr>
        <w:t>Empathy</w:t>
      </w:r>
    </w:p>
    <w:p w14:paraId="150338B4" w14:textId="77777777" w:rsidR="00532629" w:rsidRPr="00F822F4" w:rsidRDefault="00532629" w:rsidP="00F822F4">
      <w:pPr>
        <w:pStyle w:val="Bullet6pt"/>
        <w:spacing w:line="360" w:lineRule="auto"/>
        <w:rPr>
          <w:rFonts w:cs="Arial"/>
          <w:sz w:val="24"/>
          <w:szCs w:val="24"/>
        </w:rPr>
      </w:pPr>
      <w:r w:rsidRPr="00F822F4">
        <w:rPr>
          <w:rFonts w:cs="Arial"/>
          <w:sz w:val="24"/>
          <w:szCs w:val="24"/>
        </w:rPr>
        <w:t xml:space="preserve">Create letters, diary entries, posters, illustrations and comic strips with speech bubbles from the perspectives of people at the time. </w:t>
      </w:r>
    </w:p>
    <w:p w14:paraId="37A31427" w14:textId="77777777" w:rsidR="00532629" w:rsidRPr="00F822F4" w:rsidRDefault="00532629" w:rsidP="00F822F4">
      <w:pPr>
        <w:pStyle w:val="Bullet6pt"/>
        <w:spacing w:line="360" w:lineRule="auto"/>
        <w:rPr>
          <w:rFonts w:cs="Arial"/>
          <w:sz w:val="24"/>
          <w:szCs w:val="24"/>
        </w:rPr>
      </w:pPr>
      <w:r w:rsidRPr="00F822F4">
        <w:rPr>
          <w:rFonts w:cs="Arial"/>
          <w:sz w:val="24"/>
          <w:szCs w:val="24"/>
        </w:rPr>
        <w:t xml:space="preserve">Take on the character of a person at the time to complete </w:t>
      </w:r>
      <w:proofErr w:type="gramStart"/>
      <w:r w:rsidRPr="00F822F4">
        <w:rPr>
          <w:rFonts w:cs="Arial"/>
          <w:sz w:val="24"/>
          <w:szCs w:val="24"/>
        </w:rPr>
        <w:t>role play</w:t>
      </w:r>
      <w:proofErr w:type="gramEnd"/>
      <w:r w:rsidRPr="00F822F4">
        <w:rPr>
          <w:rFonts w:cs="Arial"/>
          <w:sz w:val="24"/>
          <w:szCs w:val="24"/>
        </w:rPr>
        <w:t xml:space="preserve"> activities like interviews, ‘hot seats’ or trials. </w:t>
      </w:r>
    </w:p>
    <w:p w14:paraId="0648EFF1" w14:textId="77777777" w:rsidR="00532629" w:rsidRPr="00F822F4" w:rsidRDefault="00532629" w:rsidP="00F822F4">
      <w:pPr>
        <w:pStyle w:val="Bullet6pt"/>
        <w:spacing w:line="360" w:lineRule="auto"/>
        <w:rPr>
          <w:rFonts w:cs="Arial"/>
          <w:sz w:val="24"/>
          <w:szCs w:val="24"/>
        </w:rPr>
      </w:pPr>
      <w:r w:rsidRPr="00F822F4">
        <w:rPr>
          <w:rFonts w:cs="Arial"/>
          <w:sz w:val="24"/>
          <w:szCs w:val="24"/>
        </w:rPr>
        <w:t xml:space="preserve">Create a Y chart (indicating what an event or location would have looked like, sounded like and smelled like) for different people in the past. </w:t>
      </w:r>
    </w:p>
    <w:p w14:paraId="3729A6E0" w14:textId="77777777" w:rsidR="00532629" w:rsidRPr="00F822F4" w:rsidRDefault="00532629" w:rsidP="00F822F4">
      <w:pPr>
        <w:pStyle w:val="Bullet6pt"/>
        <w:spacing w:line="360" w:lineRule="auto"/>
        <w:rPr>
          <w:rFonts w:cs="Arial"/>
          <w:sz w:val="24"/>
          <w:szCs w:val="24"/>
        </w:rPr>
      </w:pPr>
      <w:r w:rsidRPr="00F822F4">
        <w:rPr>
          <w:rFonts w:cs="Arial"/>
          <w:sz w:val="24"/>
          <w:szCs w:val="24"/>
        </w:rPr>
        <w:t>Compare features of life in the present and the past.</w:t>
      </w:r>
    </w:p>
    <w:p w14:paraId="53F3AD4D" w14:textId="77777777" w:rsidR="00532629" w:rsidRPr="00F822F4" w:rsidRDefault="00532629" w:rsidP="00F822F4">
      <w:pPr>
        <w:pStyle w:val="Bullet6pt"/>
        <w:spacing w:line="360" w:lineRule="auto"/>
        <w:rPr>
          <w:rFonts w:cs="Arial"/>
          <w:sz w:val="24"/>
          <w:szCs w:val="24"/>
        </w:rPr>
      </w:pPr>
      <w:r w:rsidRPr="00F822F4">
        <w:rPr>
          <w:rFonts w:cs="Arial"/>
          <w:sz w:val="24"/>
          <w:szCs w:val="24"/>
        </w:rPr>
        <w:t xml:space="preserve">Use literature, film and drama to introduce an event, its context and chronology, before choosing participants or characters </w:t>
      </w:r>
      <w:proofErr w:type="gramStart"/>
      <w:r w:rsidRPr="00F822F4">
        <w:rPr>
          <w:rFonts w:cs="Arial"/>
          <w:sz w:val="24"/>
          <w:szCs w:val="24"/>
        </w:rPr>
        <w:t>who</w:t>
      </w:r>
      <w:proofErr w:type="gramEnd"/>
      <w:r w:rsidRPr="00F822F4">
        <w:rPr>
          <w:rFonts w:cs="Arial"/>
          <w:sz w:val="24"/>
          <w:szCs w:val="24"/>
        </w:rPr>
        <w:t xml:space="preserve"> represent different points of view. Students can then explain why people behaved the way they did.  </w:t>
      </w:r>
    </w:p>
    <w:p w14:paraId="464C3937" w14:textId="77777777" w:rsidR="00532629" w:rsidRPr="00F822F4" w:rsidRDefault="00532629" w:rsidP="00F822F4">
      <w:pPr>
        <w:pStyle w:val="Bullet12pt"/>
        <w:spacing w:line="360" w:lineRule="auto"/>
        <w:rPr>
          <w:rFonts w:cs="Arial"/>
          <w:sz w:val="24"/>
          <w:szCs w:val="24"/>
        </w:rPr>
      </w:pPr>
      <w:r w:rsidRPr="00F822F4">
        <w:rPr>
          <w:rFonts w:cs="Arial"/>
          <w:sz w:val="24"/>
          <w:szCs w:val="24"/>
        </w:rPr>
        <w:t>Create a graphic organiser in which actions of individuals in the past can be analysed in terms of beliefs and values.</w:t>
      </w:r>
    </w:p>
    <w:p w14:paraId="753BCF70" w14:textId="77777777" w:rsidR="00532629" w:rsidRPr="00F822F4" w:rsidRDefault="00532629" w:rsidP="00F822F4">
      <w:pPr>
        <w:pStyle w:val="Head3"/>
        <w:spacing w:line="360" w:lineRule="auto"/>
        <w:rPr>
          <w:sz w:val="24"/>
          <w:szCs w:val="24"/>
        </w:rPr>
      </w:pPr>
      <w:r w:rsidRPr="00F822F4">
        <w:rPr>
          <w:sz w:val="24"/>
          <w:szCs w:val="24"/>
        </w:rPr>
        <w:t>Significance</w:t>
      </w:r>
    </w:p>
    <w:p w14:paraId="12920170" w14:textId="77777777" w:rsidR="00532629" w:rsidRPr="00F822F4" w:rsidRDefault="00532629" w:rsidP="00F822F4">
      <w:pPr>
        <w:pStyle w:val="Bullet6pt"/>
        <w:spacing w:line="360" w:lineRule="auto"/>
        <w:rPr>
          <w:rFonts w:cs="Arial"/>
          <w:sz w:val="24"/>
          <w:szCs w:val="24"/>
        </w:rPr>
      </w:pPr>
      <w:r w:rsidRPr="00F822F4">
        <w:rPr>
          <w:rFonts w:cs="Arial"/>
          <w:sz w:val="24"/>
          <w:szCs w:val="24"/>
        </w:rPr>
        <w:t>Explain why a person, event or development is personally significant or relevant to the present day.</w:t>
      </w:r>
    </w:p>
    <w:p w14:paraId="064DE202" w14:textId="77777777" w:rsidR="00532629" w:rsidRPr="00F822F4" w:rsidRDefault="00532629" w:rsidP="00F822F4">
      <w:pPr>
        <w:pStyle w:val="Bullet6pt"/>
        <w:spacing w:line="360" w:lineRule="auto"/>
        <w:rPr>
          <w:rFonts w:cs="Arial"/>
          <w:sz w:val="24"/>
          <w:szCs w:val="24"/>
        </w:rPr>
      </w:pPr>
      <w:r w:rsidRPr="00F822F4">
        <w:rPr>
          <w:rFonts w:cs="Arial"/>
          <w:sz w:val="24"/>
          <w:szCs w:val="24"/>
        </w:rPr>
        <w:t>Sort a series of events marked on cards in chronological order, according to cause and effect, and by significance.</w:t>
      </w:r>
    </w:p>
    <w:p w14:paraId="74E422AB" w14:textId="77777777" w:rsidR="00532629" w:rsidRPr="00F822F4" w:rsidRDefault="00532629" w:rsidP="00F822F4">
      <w:pPr>
        <w:pStyle w:val="Bullet6pt"/>
        <w:spacing w:line="360" w:lineRule="auto"/>
        <w:rPr>
          <w:rFonts w:cs="Arial"/>
          <w:sz w:val="24"/>
          <w:szCs w:val="24"/>
        </w:rPr>
      </w:pPr>
      <w:r w:rsidRPr="00F822F4">
        <w:rPr>
          <w:rFonts w:cs="Arial"/>
          <w:sz w:val="24"/>
          <w:szCs w:val="24"/>
        </w:rPr>
        <w:t>Select ‘the most significant’ person, event, development or movement from a list and justify that choice or list a series of historical events in order of priority and justify the choices made.</w:t>
      </w:r>
    </w:p>
    <w:p w14:paraId="6F12DFF2" w14:textId="77777777" w:rsidR="00532629" w:rsidRPr="00F822F4" w:rsidRDefault="00532629" w:rsidP="00F822F4">
      <w:pPr>
        <w:pStyle w:val="Bullet6pt"/>
        <w:spacing w:line="360" w:lineRule="auto"/>
        <w:rPr>
          <w:rFonts w:cs="Arial"/>
          <w:sz w:val="24"/>
          <w:szCs w:val="24"/>
        </w:rPr>
      </w:pPr>
      <w:r w:rsidRPr="00F822F4">
        <w:rPr>
          <w:rFonts w:cs="Arial"/>
          <w:sz w:val="24"/>
          <w:szCs w:val="24"/>
        </w:rPr>
        <w:t>Compare how a person, event or development is differently significant to other groups or individuals.</w:t>
      </w:r>
    </w:p>
    <w:p w14:paraId="4226416C" w14:textId="77777777" w:rsidR="00532629" w:rsidRPr="00F822F4" w:rsidRDefault="00532629" w:rsidP="00F822F4">
      <w:pPr>
        <w:pStyle w:val="Bullet6pt"/>
        <w:spacing w:line="360" w:lineRule="auto"/>
        <w:rPr>
          <w:rFonts w:cs="Arial"/>
          <w:sz w:val="24"/>
          <w:szCs w:val="24"/>
        </w:rPr>
      </w:pPr>
      <w:r w:rsidRPr="00F822F4">
        <w:rPr>
          <w:rFonts w:cs="Arial"/>
          <w:sz w:val="24"/>
          <w:szCs w:val="24"/>
        </w:rPr>
        <w:t>Compare significant events at local, national and global levels. How are they differently significant?</w:t>
      </w:r>
    </w:p>
    <w:p w14:paraId="50A8A579" w14:textId="77777777" w:rsidR="00532629" w:rsidRPr="00F822F4" w:rsidRDefault="00532629" w:rsidP="00F822F4">
      <w:pPr>
        <w:pStyle w:val="Bullet12pt"/>
        <w:spacing w:after="480" w:line="360" w:lineRule="auto"/>
        <w:rPr>
          <w:rFonts w:cs="Arial"/>
          <w:sz w:val="24"/>
          <w:szCs w:val="24"/>
        </w:rPr>
      </w:pPr>
      <w:r w:rsidRPr="00F822F4">
        <w:rPr>
          <w:rFonts w:cs="Arial"/>
          <w:sz w:val="24"/>
          <w:szCs w:val="24"/>
        </w:rPr>
        <w:t xml:space="preserve">Have students complete two minutes of continuous, uninterrupted writing, in which they write everything they can remember about the unit. Discuss which </w:t>
      </w:r>
      <w:proofErr w:type="gramStart"/>
      <w:r w:rsidRPr="00F822F4">
        <w:rPr>
          <w:rFonts w:cs="Arial"/>
          <w:sz w:val="24"/>
          <w:szCs w:val="24"/>
        </w:rPr>
        <w:t>content was remembered by most students</w:t>
      </w:r>
      <w:proofErr w:type="gramEnd"/>
      <w:r w:rsidRPr="00F822F4">
        <w:rPr>
          <w:rFonts w:cs="Arial"/>
          <w:sz w:val="24"/>
          <w:szCs w:val="24"/>
        </w:rPr>
        <w:t xml:space="preserve"> and whether that content represents the most significant individuals and events studied.</w:t>
      </w:r>
    </w:p>
    <w:p w14:paraId="70E0F99B" w14:textId="77777777" w:rsidR="00F822F4" w:rsidRPr="00F822F4" w:rsidRDefault="00F822F4" w:rsidP="00F822F4">
      <w:pPr>
        <w:pStyle w:val="Title"/>
      </w:pPr>
    </w:p>
    <w:p w14:paraId="01D4A9AC" w14:textId="77777777" w:rsidR="00F822F4" w:rsidRDefault="00F822F4" w:rsidP="00F822F4">
      <w:pPr>
        <w:pStyle w:val="Title"/>
      </w:pPr>
    </w:p>
    <w:p w14:paraId="567DD06C" w14:textId="77777777" w:rsidR="00A9645F" w:rsidRPr="00A9645F" w:rsidRDefault="00A9645F" w:rsidP="00A9645F"/>
    <w:p w14:paraId="33B1AE22" w14:textId="77777777" w:rsidR="00A82E70" w:rsidRPr="00F822F4" w:rsidRDefault="007C7E15" w:rsidP="00F822F4">
      <w:pPr>
        <w:pStyle w:val="Title"/>
      </w:pPr>
      <w:r w:rsidRPr="00F822F4">
        <w:t>Ideas for Teaching Historical Skills</w:t>
      </w:r>
    </w:p>
    <w:p w14:paraId="4272123D" w14:textId="77777777" w:rsidR="007C7E15" w:rsidRPr="00F822F4" w:rsidRDefault="007C7E15" w:rsidP="00F822F4">
      <w:pPr>
        <w:pStyle w:val="Head3"/>
        <w:spacing w:line="360" w:lineRule="auto"/>
        <w:rPr>
          <w:sz w:val="24"/>
          <w:szCs w:val="24"/>
        </w:rPr>
      </w:pPr>
      <w:r w:rsidRPr="00F822F4">
        <w:rPr>
          <w:sz w:val="24"/>
          <w:szCs w:val="24"/>
        </w:rPr>
        <w:t>Chronology, terms and concepts</w:t>
      </w:r>
    </w:p>
    <w:p w14:paraId="2D32775E" w14:textId="77777777" w:rsidR="007C7E15" w:rsidRPr="00F822F4" w:rsidRDefault="007C7E15" w:rsidP="00F822F4">
      <w:pPr>
        <w:pStyle w:val="Bullet6pt"/>
        <w:spacing w:line="360" w:lineRule="auto"/>
        <w:rPr>
          <w:rFonts w:cs="Arial"/>
          <w:sz w:val="24"/>
          <w:szCs w:val="24"/>
        </w:rPr>
      </w:pPr>
      <w:r w:rsidRPr="00F822F4">
        <w:rPr>
          <w:rFonts w:cs="Arial"/>
          <w:sz w:val="24"/>
          <w:szCs w:val="24"/>
        </w:rPr>
        <w:t>Develop an annotated timeline or other visual representation over the length of the unit. Add key stages of settlement, local, regional or state events and people of historical significance as the unit progresses.</w:t>
      </w:r>
    </w:p>
    <w:p w14:paraId="041A1663" w14:textId="77777777" w:rsidR="007C7E15" w:rsidRPr="00F822F4" w:rsidRDefault="007C7E15" w:rsidP="00F822F4">
      <w:pPr>
        <w:pStyle w:val="Bullet6pt"/>
        <w:spacing w:line="360" w:lineRule="auto"/>
        <w:rPr>
          <w:rFonts w:cs="Arial"/>
          <w:sz w:val="24"/>
          <w:szCs w:val="24"/>
        </w:rPr>
      </w:pPr>
      <w:r w:rsidRPr="00F822F4">
        <w:rPr>
          <w:rFonts w:cs="Arial"/>
          <w:sz w:val="24"/>
          <w:szCs w:val="24"/>
        </w:rPr>
        <w:t xml:space="preserve">Create timelines in the playground to show different time scales, for example a year, a century, </w:t>
      </w:r>
      <w:proofErr w:type="gramStart"/>
      <w:r w:rsidRPr="00F822F4">
        <w:rPr>
          <w:rFonts w:cs="Arial"/>
          <w:sz w:val="24"/>
          <w:szCs w:val="24"/>
        </w:rPr>
        <w:t>a</w:t>
      </w:r>
      <w:proofErr w:type="gramEnd"/>
      <w:r w:rsidRPr="00F822F4">
        <w:rPr>
          <w:rFonts w:cs="Arial"/>
          <w:sz w:val="24"/>
          <w:szCs w:val="24"/>
        </w:rPr>
        <w:t xml:space="preserve"> day.</w:t>
      </w:r>
    </w:p>
    <w:p w14:paraId="77D98125" w14:textId="77777777" w:rsidR="007C7E15" w:rsidRPr="00F822F4" w:rsidRDefault="007C7E15" w:rsidP="00F822F4">
      <w:pPr>
        <w:pStyle w:val="Bullet6pt"/>
        <w:spacing w:line="360" w:lineRule="auto"/>
        <w:rPr>
          <w:rFonts w:cs="Arial"/>
          <w:sz w:val="24"/>
          <w:szCs w:val="24"/>
        </w:rPr>
      </w:pPr>
      <w:r w:rsidRPr="00F822F4">
        <w:rPr>
          <w:rFonts w:cs="Arial"/>
          <w:sz w:val="24"/>
          <w:szCs w:val="24"/>
        </w:rPr>
        <w:t>Use historical terms when talking about the past, for example ‘penal’, ‘transportation’, ‘navigation’, ‘frontier conflict’, ‘colony’, ‘colonisation’, ‘gold era’, ‘Eureka Stockade’, ‘the Myall Creek Massacre’.</w:t>
      </w:r>
    </w:p>
    <w:p w14:paraId="6E3C5695" w14:textId="77777777" w:rsidR="007C7E15" w:rsidRPr="00F822F4" w:rsidRDefault="007C7E15" w:rsidP="00F822F4">
      <w:pPr>
        <w:pStyle w:val="Bullet6pt"/>
        <w:spacing w:line="360" w:lineRule="auto"/>
        <w:rPr>
          <w:rFonts w:cs="Arial"/>
          <w:sz w:val="24"/>
          <w:szCs w:val="24"/>
        </w:rPr>
      </w:pPr>
      <w:r w:rsidRPr="00F822F4">
        <w:rPr>
          <w:rFonts w:cs="Arial"/>
          <w:sz w:val="24"/>
          <w:szCs w:val="24"/>
        </w:rPr>
        <w:t>Understand key concepts related to content such as ‘settlement’, ‘expansion’, ‘migration’, ‘protection’, ‘development’, ‘rural’, ‘</w:t>
      </w:r>
      <w:proofErr w:type="gramStart"/>
      <w:r w:rsidRPr="00F822F4">
        <w:rPr>
          <w:rFonts w:cs="Arial"/>
          <w:sz w:val="24"/>
          <w:szCs w:val="24"/>
        </w:rPr>
        <w:t>urban’</w:t>
      </w:r>
      <w:proofErr w:type="gramEnd"/>
      <w:r w:rsidRPr="00F822F4">
        <w:rPr>
          <w:rFonts w:cs="Arial"/>
          <w:sz w:val="24"/>
          <w:szCs w:val="24"/>
        </w:rPr>
        <w:t>.</w:t>
      </w:r>
    </w:p>
    <w:p w14:paraId="1BD292EF" w14:textId="77777777" w:rsidR="007C7E15" w:rsidRPr="00F822F4" w:rsidRDefault="007C7E15" w:rsidP="00F822F4">
      <w:pPr>
        <w:pStyle w:val="Bullet6pt"/>
        <w:spacing w:line="360" w:lineRule="auto"/>
        <w:rPr>
          <w:rFonts w:cs="Arial"/>
          <w:sz w:val="24"/>
          <w:szCs w:val="24"/>
        </w:rPr>
      </w:pPr>
      <w:r w:rsidRPr="00F822F4">
        <w:rPr>
          <w:rFonts w:cs="Arial"/>
          <w:sz w:val="24"/>
          <w:szCs w:val="24"/>
        </w:rPr>
        <w:t>Identify the origins of place names in Australia, for example those named by or after Europeans, Aboriginal place names.</w:t>
      </w:r>
    </w:p>
    <w:p w14:paraId="785B9797" w14:textId="77777777" w:rsidR="007C7E15" w:rsidRPr="00F822F4" w:rsidRDefault="007C7E15" w:rsidP="00F822F4">
      <w:pPr>
        <w:pStyle w:val="Bullet6pt"/>
        <w:spacing w:line="360" w:lineRule="auto"/>
        <w:rPr>
          <w:rFonts w:cs="Arial"/>
          <w:sz w:val="24"/>
          <w:szCs w:val="24"/>
        </w:rPr>
      </w:pPr>
      <w:r w:rsidRPr="00F822F4">
        <w:rPr>
          <w:rFonts w:cs="Arial"/>
          <w:sz w:val="24"/>
          <w:szCs w:val="24"/>
        </w:rPr>
        <w:t xml:space="preserve">Reinforce the language of time, including ‘before’, ‘after’, ‘in the past’, ‘sequence’, ‘chronology’, ‘change’, ‘continuity’, ‘cause’, ‘effect’, ‘timeline’. </w:t>
      </w:r>
    </w:p>
    <w:p w14:paraId="6CD3619B" w14:textId="77777777" w:rsidR="007C7E15" w:rsidRPr="00F822F4" w:rsidRDefault="007C7E15" w:rsidP="00F822F4">
      <w:pPr>
        <w:pStyle w:val="Bullet6pt"/>
        <w:spacing w:line="360" w:lineRule="auto"/>
        <w:rPr>
          <w:rFonts w:cs="Arial"/>
          <w:sz w:val="24"/>
          <w:szCs w:val="24"/>
        </w:rPr>
      </w:pPr>
      <w:r w:rsidRPr="00F822F4">
        <w:rPr>
          <w:rFonts w:cs="Arial"/>
          <w:sz w:val="24"/>
          <w:szCs w:val="24"/>
        </w:rPr>
        <w:t xml:space="preserve">Build and add to a unit glossary every lesson. </w:t>
      </w:r>
    </w:p>
    <w:p w14:paraId="04546AED" w14:textId="77777777" w:rsidR="007C7E15" w:rsidRPr="00F822F4" w:rsidRDefault="007C7E15" w:rsidP="00F822F4">
      <w:pPr>
        <w:pStyle w:val="Bullet6pt"/>
        <w:spacing w:line="360" w:lineRule="auto"/>
        <w:rPr>
          <w:rFonts w:cs="Arial"/>
          <w:sz w:val="24"/>
          <w:szCs w:val="24"/>
        </w:rPr>
      </w:pPr>
      <w:r w:rsidRPr="00F822F4">
        <w:rPr>
          <w:rFonts w:cs="Arial"/>
          <w:sz w:val="24"/>
          <w:szCs w:val="24"/>
        </w:rPr>
        <w:t>Practise writing sentences with historical terms used in context.</w:t>
      </w:r>
    </w:p>
    <w:p w14:paraId="3596C410" w14:textId="77777777" w:rsidR="007C7E15" w:rsidRPr="00F822F4" w:rsidRDefault="007C7E15" w:rsidP="00F822F4">
      <w:pPr>
        <w:pStyle w:val="Bullet12pt"/>
        <w:spacing w:line="360" w:lineRule="auto"/>
        <w:rPr>
          <w:rFonts w:cs="Arial"/>
          <w:sz w:val="24"/>
          <w:szCs w:val="24"/>
        </w:rPr>
      </w:pPr>
      <w:r w:rsidRPr="00F822F4">
        <w:rPr>
          <w:rFonts w:cs="Arial"/>
          <w:sz w:val="24"/>
          <w:szCs w:val="24"/>
        </w:rPr>
        <w:t>Annotate sources to explain the terms used in a source to another person.</w:t>
      </w:r>
    </w:p>
    <w:p w14:paraId="73EC7BF7" w14:textId="77777777" w:rsidR="007C7E15" w:rsidRPr="00F822F4" w:rsidRDefault="007C7E15" w:rsidP="00F822F4">
      <w:pPr>
        <w:pStyle w:val="Head3"/>
        <w:spacing w:line="360" w:lineRule="auto"/>
        <w:rPr>
          <w:sz w:val="24"/>
          <w:szCs w:val="24"/>
        </w:rPr>
      </w:pPr>
      <w:r w:rsidRPr="00F822F4">
        <w:rPr>
          <w:sz w:val="24"/>
          <w:szCs w:val="24"/>
        </w:rPr>
        <w:t>Historical questions and research</w:t>
      </w:r>
    </w:p>
    <w:p w14:paraId="525CB0FC" w14:textId="77777777" w:rsidR="007C7E15" w:rsidRPr="00F822F4" w:rsidRDefault="007C7E15" w:rsidP="00F822F4">
      <w:pPr>
        <w:pStyle w:val="Bullet6pt"/>
        <w:spacing w:line="360" w:lineRule="auto"/>
        <w:rPr>
          <w:rFonts w:cs="Arial"/>
          <w:sz w:val="24"/>
          <w:szCs w:val="24"/>
        </w:rPr>
      </w:pPr>
      <w:r w:rsidRPr="00F822F4">
        <w:rPr>
          <w:rFonts w:cs="Arial"/>
          <w:sz w:val="24"/>
          <w:szCs w:val="24"/>
        </w:rPr>
        <w:t>Develop key questions about the local community or region, for example ‘Why was the area settled?</w:t>
      </w:r>
      <w:proofErr w:type="gramStart"/>
      <w:r w:rsidRPr="00F822F4">
        <w:rPr>
          <w:rFonts w:cs="Arial"/>
          <w:sz w:val="24"/>
          <w:szCs w:val="24"/>
        </w:rPr>
        <w:t>’,</w:t>
      </w:r>
      <w:proofErr w:type="gramEnd"/>
      <w:r w:rsidRPr="00F822F4">
        <w:rPr>
          <w:rFonts w:cs="Arial"/>
          <w:sz w:val="24"/>
          <w:szCs w:val="24"/>
        </w:rPr>
        <w:t xml:space="preserve"> ‘What people came to live in the area?’, ‘How did they make their living?’, ‘How did men, women and children live?’</w:t>
      </w:r>
    </w:p>
    <w:p w14:paraId="48FE8FEF" w14:textId="77777777" w:rsidR="007C7E15" w:rsidRPr="00F822F4" w:rsidRDefault="007C7E15" w:rsidP="00F822F4">
      <w:pPr>
        <w:pStyle w:val="Bullet12pt"/>
        <w:spacing w:line="360" w:lineRule="auto"/>
        <w:rPr>
          <w:rFonts w:cs="Arial"/>
          <w:sz w:val="24"/>
          <w:szCs w:val="24"/>
        </w:rPr>
      </w:pPr>
      <w:r w:rsidRPr="00F822F4">
        <w:rPr>
          <w:rFonts w:cs="Arial"/>
          <w:sz w:val="24"/>
          <w:szCs w:val="24"/>
        </w:rPr>
        <w:t xml:space="preserve">Understand the </w:t>
      </w:r>
      <w:proofErr w:type="gramStart"/>
      <w:r w:rsidRPr="00F822F4">
        <w:rPr>
          <w:rFonts w:cs="Arial"/>
          <w:sz w:val="24"/>
          <w:szCs w:val="24"/>
        </w:rPr>
        <w:t>internet</w:t>
      </w:r>
      <w:proofErr w:type="gramEnd"/>
      <w:r w:rsidRPr="00F822F4">
        <w:rPr>
          <w:rFonts w:cs="Arial"/>
          <w:sz w:val="24"/>
          <w:szCs w:val="24"/>
        </w:rPr>
        <w:t xml:space="preserve"> domain names ‘com’, ‘</w:t>
      </w:r>
      <w:proofErr w:type="spellStart"/>
      <w:r w:rsidRPr="00F822F4">
        <w:rPr>
          <w:rFonts w:cs="Arial"/>
          <w:sz w:val="24"/>
          <w:szCs w:val="24"/>
        </w:rPr>
        <w:t>edu</w:t>
      </w:r>
      <w:proofErr w:type="spellEnd"/>
      <w:r w:rsidRPr="00F822F4">
        <w:rPr>
          <w:rFonts w:cs="Arial"/>
          <w:sz w:val="24"/>
          <w:szCs w:val="24"/>
        </w:rPr>
        <w:t>’, ‘</w:t>
      </w:r>
      <w:proofErr w:type="spellStart"/>
      <w:r w:rsidRPr="00F822F4">
        <w:rPr>
          <w:rFonts w:cs="Arial"/>
          <w:sz w:val="24"/>
          <w:szCs w:val="24"/>
        </w:rPr>
        <w:t>gov</w:t>
      </w:r>
      <w:proofErr w:type="spellEnd"/>
      <w:r w:rsidRPr="00F822F4">
        <w:rPr>
          <w:rFonts w:cs="Arial"/>
          <w:sz w:val="24"/>
          <w:szCs w:val="24"/>
        </w:rPr>
        <w:t>’, ‘org’ as indicators of the provenance of a source.</w:t>
      </w:r>
    </w:p>
    <w:p w14:paraId="68E49C3D" w14:textId="77777777" w:rsidR="007C7E15" w:rsidRPr="00F822F4" w:rsidRDefault="007C7E15" w:rsidP="00F822F4">
      <w:pPr>
        <w:pStyle w:val="Head3"/>
        <w:spacing w:line="360" w:lineRule="auto"/>
        <w:rPr>
          <w:sz w:val="24"/>
          <w:szCs w:val="24"/>
        </w:rPr>
      </w:pPr>
      <w:r w:rsidRPr="00F822F4">
        <w:rPr>
          <w:sz w:val="24"/>
          <w:szCs w:val="24"/>
        </w:rPr>
        <w:t>The analysis and use of sources</w:t>
      </w:r>
    </w:p>
    <w:p w14:paraId="254AB6E4" w14:textId="77777777" w:rsidR="007C7E15" w:rsidRPr="00F822F4" w:rsidRDefault="007C7E15" w:rsidP="00F822F4">
      <w:pPr>
        <w:pStyle w:val="Bullet12pt"/>
        <w:spacing w:line="360" w:lineRule="auto"/>
        <w:rPr>
          <w:rFonts w:cs="Arial"/>
          <w:sz w:val="24"/>
          <w:szCs w:val="24"/>
        </w:rPr>
      </w:pPr>
      <w:r w:rsidRPr="00F822F4">
        <w:rPr>
          <w:rFonts w:cs="Arial"/>
          <w:sz w:val="24"/>
          <w:szCs w:val="24"/>
        </w:rPr>
        <w:t>Create a graphic organiser or retrieval chart on which to record information from a range of sources and compare those sources.</w:t>
      </w:r>
    </w:p>
    <w:p w14:paraId="3E56FD6E" w14:textId="77777777" w:rsidR="007C7E15" w:rsidRPr="00F822F4" w:rsidRDefault="007C7E15" w:rsidP="00F822F4">
      <w:pPr>
        <w:pStyle w:val="Head3"/>
        <w:spacing w:line="360" w:lineRule="auto"/>
        <w:rPr>
          <w:sz w:val="24"/>
          <w:szCs w:val="24"/>
        </w:rPr>
      </w:pPr>
      <w:r w:rsidRPr="00F822F4">
        <w:rPr>
          <w:sz w:val="24"/>
          <w:szCs w:val="24"/>
        </w:rPr>
        <w:t>Perspectives and interpretations</w:t>
      </w:r>
    </w:p>
    <w:p w14:paraId="2A452C12" w14:textId="77777777" w:rsidR="007C7E15" w:rsidRPr="00F822F4" w:rsidRDefault="007C7E15" w:rsidP="00F822F4">
      <w:pPr>
        <w:pStyle w:val="Bullet12pt"/>
        <w:spacing w:line="360" w:lineRule="auto"/>
        <w:rPr>
          <w:rFonts w:cs="Arial"/>
          <w:sz w:val="24"/>
          <w:szCs w:val="24"/>
        </w:rPr>
      </w:pPr>
      <w:r w:rsidRPr="00F822F4">
        <w:rPr>
          <w:rFonts w:cs="Arial"/>
          <w:sz w:val="24"/>
          <w:szCs w:val="24"/>
        </w:rPr>
        <w:t>Use a graphic organiser to compare perspectives on an event from the past and summarise these to show how they reflect beliefs, values and attitudes.</w:t>
      </w:r>
    </w:p>
    <w:p w14:paraId="3AB8707A" w14:textId="77777777" w:rsidR="007C7E15" w:rsidRPr="00F822F4" w:rsidRDefault="007C7E15" w:rsidP="00F822F4">
      <w:pPr>
        <w:pStyle w:val="Head3"/>
        <w:spacing w:line="360" w:lineRule="auto"/>
        <w:rPr>
          <w:sz w:val="24"/>
          <w:szCs w:val="24"/>
        </w:rPr>
      </w:pPr>
      <w:r w:rsidRPr="00F822F4">
        <w:rPr>
          <w:sz w:val="24"/>
          <w:szCs w:val="24"/>
        </w:rPr>
        <w:t>Explanation and communication</w:t>
      </w:r>
    </w:p>
    <w:p w14:paraId="50BFCC2A" w14:textId="77777777" w:rsidR="007C7E15" w:rsidRPr="00F822F4" w:rsidRDefault="007C7E15" w:rsidP="00F822F4">
      <w:pPr>
        <w:pStyle w:val="Bullet6pt"/>
        <w:spacing w:line="360" w:lineRule="auto"/>
        <w:rPr>
          <w:rFonts w:cs="Arial"/>
          <w:sz w:val="24"/>
          <w:szCs w:val="24"/>
        </w:rPr>
      </w:pPr>
      <w:r w:rsidRPr="00F822F4">
        <w:rPr>
          <w:rFonts w:cs="Arial"/>
          <w:sz w:val="24"/>
          <w:szCs w:val="24"/>
        </w:rPr>
        <w:t>Develop a narrative about the past including key events and people’s experiences.</w:t>
      </w:r>
    </w:p>
    <w:p w14:paraId="69084AE9" w14:textId="77777777" w:rsidR="007C7E15" w:rsidRPr="00F822F4" w:rsidRDefault="007C7E15" w:rsidP="00F822F4">
      <w:pPr>
        <w:pStyle w:val="Bullet6pt"/>
        <w:spacing w:line="360" w:lineRule="auto"/>
        <w:rPr>
          <w:rFonts w:cs="Arial"/>
          <w:sz w:val="24"/>
          <w:szCs w:val="24"/>
        </w:rPr>
      </w:pPr>
      <w:r w:rsidRPr="00F822F4">
        <w:rPr>
          <w:rFonts w:cs="Arial"/>
          <w:sz w:val="24"/>
          <w:szCs w:val="24"/>
        </w:rPr>
        <w:t>Recount the experiences of an individual based on researched facts, for example a biography, diary or journal of an explorer or participant in the Eureka Stockade.</w:t>
      </w:r>
    </w:p>
    <w:p w14:paraId="7E2EBCCF" w14:textId="77777777" w:rsidR="007C7E15" w:rsidRPr="00F822F4" w:rsidRDefault="007C7E15" w:rsidP="00F822F4">
      <w:pPr>
        <w:pStyle w:val="Bullet6pt"/>
        <w:spacing w:line="360" w:lineRule="auto"/>
        <w:rPr>
          <w:rFonts w:cs="Arial"/>
          <w:sz w:val="24"/>
          <w:szCs w:val="24"/>
        </w:rPr>
      </w:pPr>
      <w:r w:rsidRPr="00F822F4">
        <w:rPr>
          <w:rFonts w:cs="Arial"/>
          <w:sz w:val="24"/>
          <w:szCs w:val="24"/>
        </w:rPr>
        <w:t>Create charts, pictorial stories, maps and digital and oral presentations to explain the past. For example, hold a mock trial to determine the guilt or innocence of a participant in the Eureka Stockade.</w:t>
      </w:r>
    </w:p>
    <w:p w14:paraId="620E4E2E" w14:textId="77777777" w:rsidR="00F822F4" w:rsidRDefault="007C7E15" w:rsidP="00A9645F">
      <w:pPr>
        <w:pStyle w:val="Bullet12pt"/>
        <w:spacing w:after="480" w:line="360" w:lineRule="auto"/>
        <w:rPr>
          <w:rFonts w:cs="Arial"/>
          <w:sz w:val="24"/>
          <w:szCs w:val="24"/>
        </w:rPr>
      </w:pPr>
      <w:r w:rsidRPr="00F822F4">
        <w:rPr>
          <w:rFonts w:cs="Arial"/>
          <w:sz w:val="24"/>
          <w:szCs w:val="24"/>
        </w:rPr>
        <w:t>Make a podcast that features a story from the goldfields or Moreton Bay penal colony.</w:t>
      </w:r>
    </w:p>
    <w:p w14:paraId="59DA13A6" w14:textId="77777777" w:rsidR="00A9645F" w:rsidRPr="00A9645F" w:rsidRDefault="00A9645F" w:rsidP="00A9645F">
      <w:pPr>
        <w:pStyle w:val="Bullet12pt"/>
        <w:numPr>
          <w:ilvl w:val="0"/>
          <w:numId w:val="0"/>
        </w:numPr>
        <w:spacing w:after="480" w:line="360" w:lineRule="auto"/>
        <w:rPr>
          <w:rFonts w:cs="Arial"/>
          <w:sz w:val="24"/>
          <w:szCs w:val="24"/>
        </w:rPr>
      </w:pPr>
      <w:r>
        <w:rPr>
          <w:rFonts w:cs="Arial"/>
          <w:sz w:val="24"/>
          <w:szCs w:val="24"/>
        </w:rPr>
        <w:t>Some of these concepts can be found on the Revision Page.   &lt;</w:t>
      </w:r>
      <w:r w:rsidRPr="00A9645F">
        <w:rPr>
          <w:rFonts w:cs="Arial"/>
          <w:sz w:val="24"/>
          <w:szCs w:val="24"/>
        </w:rPr>
        <w:t>http://epr701revision.weebly.com/</w:t>
      </w:r>
      <w:r>
        <w:rPr>
          <w:rFonts w:cs="Arial"/>
          <w:sz w:val="24"/>
          <w:szCs w:val="24"/>
        </w:rPr>
        <w:t>&gt;</w:t>
      </w:r>
    </w:p>
    <w:tbl>
      <w:tblPr>
        <w:tblStyle w:val="TableGrid"/>
        <w:tblW w:w="0" w:type="auto"/>
        <w:tblLook w:val="04A0" w:firstRow="1" w:lastRow="0" w:firstColumn="1" w:lastColumn="0" w:noHBand="0" w:noVBand="1"/>
      </w:tblPr>
      <w:tblGrid>
        <w:gridCol w:w="4786"/>
        <w:gridCol w:w="9390"/>
      </w:tblGrid>
      <w:tr w:rsidR="00F822F4" w:rsidRPr="00F822F4" w14:paraId="4E20D1E4" w14:textId="77777777" w:rsidTr="00F822F4">
        <w:tc>
          <w:tcPr>
            <w:tcW w:w="14176" w:type="dxa"/>
            <w:gridSpan w:val="2"/>
            <w:shd w:val="clear" w:color="auto" w:fill="C6D9F1" w:themeFill="text2" w:themeFillTint="33"/>
          </w:tcPr>
          <w:p w14:paraId="1E30B873" w14:textId="77777777" w:rsidR="00F822F4" w:rsidRPr="00F822F4" w:rsidRDefault="00F822F4" w:rsidP="00F822F4">
            <w:pPr>
              <w:pStyle w:val="Bodytext12pt"/>
              <w:spacing w:before="240" w:after="480" w:line="360" w:lineRule="auto"/>
              <w:rPr>
                <w:rFonts w:cs="Arial"/>
                <w:sz w:val="24"/>
              </w:rPr>
            </w:pPr>
            <w:r w:rsidRPr="00F822F4">
              <w:rPr>
                <w:rFonts w:cs="Arial"/>
                <w:b/>
                <w:sz w:val="24"/>
              </w:rPr>
              <w:t>Exploring the development of British colonies in Australia.</w:t>
            </w:r>
            <w:r w:rsidRPr="00F822F4">
              <w:rPr>
                <w:rFonts w:cs="Arial"/>
                <w:sz w:val="24"/>
              </w:rPr>
              <w:t xml:space="preserve">           </w:t>
            </w:r>
          </w:p>
        </w:tc>
      </w:tr>
      <w:tr w:rsidR="00F822F4" w:rsidRPr="00F822F4" w14:paraId="485E30F6" w14:textId="77777777" w:rsidTr="00F822F4">
        <w:tc>
          <w:tcPr>
            <w:tcW w:w="14176" w:type="dxa"/>
            <w:gridSpan w:val="2"/>
          </w:tcPr>
          <w:p w14:paraId="5C2107EB" w14:textId="77777777" w:rsidR="00F822F4" w:rsidRPr="00F822F4" w:rsidRDefault="00F822F4" w:rsidP="00F822F4">
            <w:pPr>
              <w:pStyle w:val="Bullet6pt"/>
              <w:numPr>
                <w:ilvl w:val="0"/>
                <w:numId w:val="0"/>
              </w:numPr>
              <w:spacing w:line="360" w:lineRule="auto"/>
              <w:ind w:left="284"/>
              <w:rPr>
                <w:rFonts w:eastAsia="Times New Roman" w:cs="Arial"/>
                <w:b/>
                <w:sz w:val="24"/>
                <w:szCs w:val="24"/>
              </w:rPr>
            </w:pPr>
          </w:p>
          <w:p w14:paraId="7A39B861" w14:textId="77777777" w:rsidR="00F822F4" w:rsidRPr="00F822F4" w:rsidRDefault="00F822F4" w:rsidP="00F822F4">
            <w:pPr>
              <w:pStyle w:val="Bullet6pt"/>
              <w:spacing w:line="360" w:lineRule="auto"/>
              <w:rPr>
                <w:rFonts w:eastAsia="Times New Roman" w:cs="Arial"/>
                <w:b/>
                <w:sz w:val="24"/>
                <w:szCs w:val="24"/>
              </w:rPr>
            </w:pPr>
            <w:r w:rsidRPr="00F822F4">
              <w:rPr>
                <w:rFonts w:cs="Arial"/>
                <w:sz w:val="24"/>
                <w:szCs w:val="24"/>
              </w:rPr>
              <w:t>Key events and people in Australia during the 1800s</w:t>
            </w:r>
          </w:p>
          <w:p w14:paraId="136364AA" w14:textId="77777777" w:rsidR="00F822F4" w:rsidRPr="00F822F4" w:rsidRDefault="00F822F4" w:rsidP="00F822F4">
            <w:pPr>
              <w:pStyle w:val="Bullet6pt"/>
              <w:spacing w:line="360" w:lineRule="auto"/>
              <w:rPr>
                <w:rFonts w:eastAsia="Times New Roman" w:cs="Arial"/>
                <w:b/>
                <w:sz w:val="24"/>
                <w:szCs w:val="24"/>
              </w:rPr>
            </w:pPr>
            <w:r w:rsidRPr="00F822F4">
              <w:rPr>
                <w:rFonts w:cs="Arial"/>
                <w:sz w:val="24"/>
                <w:szCs w:val="24"/>
              </w:rPr>
              <w:t>Key events related to the development of British colonies in Australia</w:t>
            </w:r>
          </w:p>
          <w:p w14:paraId="6719984F" w14:textId="77777777" w:rsidR="00F822F4" w:rsidRPr="00F822F4" w:rsidRDefault="00F822F4" w:rsidP="00F822F4">
            <w:pPr>
              <w:pStyle w:val="Bullet6pt"/>
              <w:spacing w:line="360" w:lineRule="auto"/>
              <w:rPr>
                <w:rFonts w:eastAsia="Times New Roman" w:cs="Arial"/>
                <w:b/>
                <w:sz w:val="24"/>
                <w:szCs w:val="24"/>
              </w:rPr>
            </w:pPr>
            <w:r w:rsidRPr="00F822F4">
              <w:rPr>
                <w:rFonts w:eastAsia="Times New Roman" w:cs="Arial"/>
                <w:sz w:val="24"/>
                <w:szCs w:val="24"/>
              </w:rPr>
              <w:t>Economic, political and social motivations behind colonial developments, particularly the establishment of the Van Diemen’s Land and Moreton Bay colonies</w:t>
            </w:r>
          </w:p>
          <w:p w14:paraId="5BF504A3" w14:textId="77777777" w:rsidR="00F822F4" w:rsidRPr="00F822F4" w:rsidRDefault="00F822F4" w:rsidP="00F822F4">
            <w:pPr>
              <w:pStyle w:val="Bullet6pt"/>
              <w:spacing w:line="360" w:lineRule="auto"/>
              <w:rPr>
                <w:rFonts w:eastAsia="Times New Roman" w:cs="Arial"/>
                <w:b/>
                <w:sz w:val="24"/>
                <w:szCs w:val="24"/>
              </w:rPr>
            </w:pPr>
            <w:r w:rsidRPr="00F822F4">
              <w:rPr>
                <w:rFonts w:eastAsia="Times New Roman" w:cs="Arial"/>
                <w:sz w:val="24"/>
                <w:szCs w:val="24"/>
              </w:rPr>
              <w:t>Continuities and changes in a British colony in Australia during the 1800s</w:t>
            </w:r>
          </w:p>
          <w:p w14:paraId="61BFB74E" w14:textId="77777777" w:rsidR="00F822F4" w:rsidRPr="00F822F4" w:rsidRDefault="00F822F4" w:rsidP="00F822F4">
            <w:pPr>
              <w:pStyle w:val="Bullet6pt"/>
              <w:spacing w:line="360" w:lineRule="auto"/>
              <w:rPr>
                <w:rFonts w:eastAsia="Times New Roman" w:cs="Arial"/>
                <w:b/>
                <w:sz w:val="24"/>
                <w:szCs w:val="24"/>
              </w:rPr>
            </w:pPr>
            <w:r w:rsidRPr="00F822F4">
              <w:rPr>
                <w:rFonts w:eastAsia="Times New Roman" w:cs="Arial"/>
                <w:sz w:val="24"/>
                <w:szCs w:val="24"/>
              </w:rPr>
              <w:t>Details about what daily life (clothing, diet, leisure, work, language, housing) was like at the time for different groups of people, such as a European family, Aboriginal or Torres Strait Islander Language group, a convict and a free settler</w:t>
            </w:r>
          </w:p>
          <w:p w14:paraId="12E8203A" w14:textId="77777777" w:rsidR="00F822F4" w:rsidRPr="00F822F4" w:rsidRDefault="00F822F4" w:rsidP="00F822F4">
            <w:pPr>
              <w:pStyle w:val="Bullet6pt"/>
              <w:spacing w:after="60" w:line="360" w:lineRule="auto"/>
              <w:rPr>
                <w:rFonts w:eastAsia="Times New Roman" w:cs="Arial"/>
                <w:b/>
                <w:sz w:val="24"/>
                <w:szCs w:val="24"/>
              </w:rPr>
            </w:pPr>
            <w:r w:rsidRPr="00F822F4">
              <w:rPr>
                <w:rFonts w:eastAsia="Times New Roman" w:cs="Arial"/>
                <w:sz w:val="24"/>
                <w:szCs w:val="24"/>
              </w:rPr>
              <w:t>Factors that influenced settlement patterns (local, regional, state/territory, rural, urban) of development in colonial Australia during the 1800s, including:</w:t>
            </w:r>
          </w:p>
          <w:p w14:paraId="6E291255" w14:textId="77777777" w:rsidR="00F822F4" w:rsidRPr="00F822F4" w:rsidRDefault="00F822F4" w:rsidP="00F822F4">
            <w:pPr>
              <w:pStyle w:val="Bulletindent6pt"/>
              <w:spacing w:after="60" w:line="360" w:lineRule="auto"/>
              <w:rPr>
                <w:sz w:val="24"/>
                <w:szCs w:val="24"/>
              </w:rPr>
            </w:pPr>
            <w:r w:rsidRPr="00F822F4">
              <w:rPr>
                <w:sz w:val="24"/>
                <w:szCs w:val="24"/>
              </w:rPr>
              <w:t>Geographical features</w:t>
            </w:r>
          </w:p>
          <w:p w14:paraId="38B128BC" w14:textId="77777777" w:rsidR="00F822F4" w:rsidRPr="00F822F4" w:rsidRDefault="00F822F4" w:rsidP="00F822F4">
            <w:pPr>
              <w:pStyle w:val="Bulletindent6pt"/>
              <w:spacing w:after="60" w:line="360" w:lineRule="auto"/>
              <w:rPr>
                <w:b/>
                <w:sz w:val="24"/>
                <w:szCs w:val="24"/>
              </w:rPr>
            </w:pPr>
            <w:r w:rsidRPr="00F822F4">
              <w:rPr>
                <w:sz w:val="24"/>
                <w:szCs w:val="24"/>
              </w:rPr>
              <w:t>Climate</w:t>
            </w:r>
          </w:p>
          <w:p w14:paraId="7F7496D3" w14:textId="77777777" w:rsidR="00F822F4" w:rsidRPr="00F822F4" w:rsidRDefault="00F822F4" w:rsidP="00F822F4">
            <w:pPr>
              <w:pStyle w:val="Bulletindent6pt"/>
              <w:spacing w:after="60" w:line="360" w:lineRule="auto"/>
              <w:rPr>
                <w:b/>
                <w:sz w:val="24"/>
                <w:szCs w:val="24"/>
              </w:rPr>
            </w:pPr>
            <w:r w:rsidRPr="00F822F4">
              <w:rPr>
                <w:sz w:val="24"/>
                <w:szCs w:val="24"/>
              </w:rPr>
              <w:t>Water sources</w:t>
            </w:r>
          </w:p>
          <w:p w14:paraId="36CB1763" w14:textId="77777777" w:rsidR="00F822F4" w:rsidRPr="00F822F4" w:rsidRDefault="00F822F4" w:rsidP="00F822F4">
            <w:pPr>
              <w:pStyle w:val="Bulletindent6pt"/>
              <w:spacing w:after="60" w:line="360" w:lineRule="auto"/>
              <w:rPr>
                <w:b/>
                <w:sz w:val="24"/>
                <w:szCs w:val="24"/>
              </w:rPr>
            </w:pPr>
            <w:r w:rsidRPr="00F822F4">
              <w:rPr>
                <w:sz w:val="24"/>
                <w:szCs w:val="24"/>
              </w:rPr>
              <w:t>Discovery of gold</w:t>
            </w:r>
          </w:p>
          <w:p w14:paraId="284CF8D3" w14:textId="77777777" w:rsidR="00F822F4" w:rsidRPr="00F822F4" w:rsidRDefault="00F822F4" w:rsidP="00F822F4">
            <w:pPr>
              <w:pStyle w:val="Bulletindent6pt"/>
              <w:spacing w:after="60" w:line="360" w:lineRule="auto"/>
              <w:rPr>
                <w:b/>
                <w:sz w:val="24"/>
                <w:szCs w:val="24"/>
              </w:rPr>
            </w:pPr>
            <w:r w:rsidRPr="00F822F4">
              <w:rPr>
                <w:sz w:val="24"/>
                <w:szCs w:val="24"/>
              </w:rPr>
              <w:t>Transport</w:t>
            </w:r>
          </w:p>
          <w:p w14:paraId="2BF2718C" w14:textId="77777777" w:rsidR="00F822F4" w:rsidRPr="00F822F4" w:rsidRDefault="00F822F4" w:rsidP="00F822F4">
            <w:pPr>
              <w:pStyle w:val="Bulletindent6pt"/>
              <w:spacing w:line="360" w:lineRule="auto"/>
              <w:rPr>
                <w:b/>
                <w:sz w:val="24"/>
                <w:szCs w:val="24"/>
              </w:rPr>
            </w:pPr>
            <w:r w:rsidRPr="00F822F4">
              <w:rPr>
                <w:sz w:val="24"/>
                <w:szCs w:val="24"/>
              </w:rPr>
              <w:t>Access to port facilities</w:t>
            </w:r>
          </w:p>
          <w:p w14:paraId="0EFAD8DC" w14:textId="77777777" w:rsidR="00F822F4" w:rsidRPr="00A9645F" w:rsidRDefault="00F822F4" w:rsidP="00A9645F">
            <w:pPr>
              <w:pStyle w:val="Bullet12pt"/>
              <w:spacing w:line="360" w:lineRule="auto"/>
              <w:rPr>
                <w:rFonts w:cs="Arial"/>
                <w:sz w:val="24"/>
                <w:szCs w:val="24"/>
              </w:rPr>
            </w:pPr>
            <w:r w:rsidRPr="00F822F4">
              <w:rPr>
                <w:rFonts w:cs="Arial"/>
                <w:sz w:val="24"/>
                <w:szCs w:val="24"/>
              </w:rPr>
              <w:t>The impacts of colonisation on the environment (flora and fauna) and Aboriginal peoples.</w:t>
            </w:r>
          </w:p>
        </w:tc>
      </w:tr>
      <w:tr w:rsidR="00F822F4" w:rsidRPr="00F822F4" w14:paraId="15B2514C" w14:textId="77777777" w:rsidTr="00F822F4">
        <w:tc>
          <w:tcPr>
            <w:tcW w:w="14176" w:type="dxa"/>
            <w:gridSpan w:val="2"/>
            <w:shd w:val="clear" w:color="auto" w:fill="C6D9F1" w:themeFill="text2" w:themeFillTint="33"/>
          </w:tcPr>
          <w:p w14:paraId="60891A51" w14:textId="77777777" w:rsidR="00A9645F" w:rsidRDefault="00A9645F" w:rsidP="00F822F4">
            <w:pPr>
              <w:pStyle w:val="Bullet12pt"/>
              <w:numPr>
                <w:ilvl w:val="0"/>
                <w:numId w:val="0"/>
              </w:numPr>
              <w:spacing w:line="360" w:lineRule="auto"/>
              <w:rPr>
                <w:rFonts w:cs="Arial"/>
                <w:b/>
                <w:sz w:val="24"/>
                <w:szCs w:val="24"/>
              </w:rPr>
            </w:pPr>
          </w:p>
          <w:p w14:paraId="06C3842C" w14:textId="77777777" w:rsidR="00F822F4" w:rsidRPr="00F822F4" w:rsidRDefault="00F822F4" w:rsidP="00F822F4">
            <w:pPr>
              <w:pStyle w:val="Bullet12pt"/>
              <w:numPr>
                <w:ilvl w:val="0"/>
                <w:numId w:val="0"/>
              </w:numPr>
              <w:spacing w:line="360" w:lineRule="auto"/>
              <w:rPr>
                <w:rFonts w:eastAsia="Times New Roman" w:cs="Arial"/>
                <w:b/>
                <w:sz w:val="24"/>
                <w:szCs w:val="24"/>
              </w:rPr>
            </w:pPr>
            <w:r w:rsidRPr="00F822F4">
              <w:rPr>
                <w:rFonts w:cs="Arial"/>
                <w:b/>
                <w:sz w:val="24"/>
                <w:szCs w:val="24"/>
              </w:rPr>
              <w:t>Investigating the colonial period in Australia</w:t>
            </w:r>
          </w:p>
        </w:tc>
      </w:tr>
      <w:tr w:rsidR="00F822F4" w:rsidRPr="00F822F4" w14:paraId="6FE81ACD" w14:textId="77777777" w:rsidTr="00F822F4">
        <w:tc>
          <w:tcPr>
            <w:tcW w:w="14176" w:type="dxa"/>
            <w:gridSpan w:val="2"/>
          </w:tcPr>
          <w:p w14:paraId="74E584C2" w14:textId="77777777" w:rsidR="00F822F4" w:rsidRPr="00F822F4" w:rsidRDefault="00F822F4" w:rsidP="00F822F4">
            <w:pPr>
              <w:pStyle w:val="Bullet6pt"/>
              <w:numPr>
                <w:ilvl w:val="0"/>
                <w:numId w:val="0"/>
              </w:numPr>
              <w:spacing w:line="360" w:lineRule="auto"/>
              <w:ind w:left="284"/>
              <w:rPr>
                <w:rFonts w:eastAsia="Times New Roman" w:cs="Arial"/>
                <w:b/>
                <w:sz w:val="24"/>
                <w:szCs w:val="24"/>
              </w:rPr>
            </w:pPr>
          </w:p>
          <w:p w14:paraId="2422F081" w14:textId="77777777" w:rsidR="00F822F4" w:rsidRPr="00F822F4" w:rsidRDefault="00F822F4" w:rsidP="00F822F4">
            <w:pPr>
              <w:pStyle w:val="Bullet6pt"/>
              <w:spacing w:line="360" w:lineRule="auto"/>
              <w:rPr>
                <w:rFonts w:eastAsia="Times New Roman" w:cs="Arial"/>
                <w:b/>
                <w:sz w:val="24"/>
                <w:szCs w:val="24"/>
              </w:rPr>
            </w:pPr>
            <w:r w:rsidRPr="00F822F4">
              <w:rPr>
                <w:rFonts w:cs="Arial"/>
                <w:sz w:val="24"/>
                <w:szCs w:val="24"/>
              </w:rPr>
              <w:t>Details about events or developments, including the economic, social and political impacts on a colony, for example the impact of the Eureka Stockade on the development of democracy</w:t>
            </w:r>
          </w:p>
          <w:p w14:paraId="6B71393C" w14:textId="77777777" w:rsidR="00F822F4" w:rsidRPr="00F822F4" w:rsidRDefault="00F822F4" w:rsidP="00F822F4">
            <w:pPr>
              <w:pStyle w:val="Bullet6pt"/>
              <w:spacing w:line="360" w:lineRule="auto"/>
              <w:rPr>
                <w:rFonts w:eastAsia="Times New Roman" w:cs="Arial"/>
                <w:b/>
                <w:sz w:val="24"/>
                <w:szCs w:val="24"/>
              </w:rPr>
            </w:pPr>
            <w:r w:rsidRPr="00F822F4">
              <w:rPr>
                <w:rFonts w:cs="Arial"/>
                <w:sz w:val="24"/>
                <w:szCs w:val="24"/>
              </w:rPr>
              <w:t>Reasons why people migrated to Australia in the 1800s, for example convicts, gold miners or indentured labourers</w:t>
            </w:r>
          </w:p>
          <w:p w14:paraId="71ADB1B9" w14:textId="77777777" w:rsidR="00F822F4" w:rsidRPr="00F822F4" w:rsidRDefault="00F822F4" w:rsidP="00F822F4">
            <w:pPr>
              <w:pStyle w:val="Bullet6pt"/>
              <w:spacing w:line="360" w:lineRule="auto"/>
              <w:rPr>
                <w:rFonts w:eastAsia="Times New Roman" w:cs="Arial"/>
                <w:b/>
                <w:sz w:val="24"/>
                <w:szCs w:val="24"/>
              </w:rPr>
            </w:pPr>
            <w:r w:rsidRPr="00F822F4">
              <w:rPr>
                <w:rFonts w:cs="Arial"/>
                <w:sz w:val="24"/>
                <w:szCs w:val="24"/>
              </w:rPr>
              <w:t>The experiences and contributions of a particular migrant group within a colony, such as the Chinese at Palmer River</w:t>
            </w:r>
          </w:p>
          <w:p w14:paraId="2F87FB06" w14:textId="77777777" w:rsidR="00F822F4" w:rsidRPr="00F822F4" w:rsidRDefault="00F822F4" w:rsidP="00F822F4">
            <w:pPr>
              <w:pStyle w:val="Bullet6pt"/>
              <w:spacing w:line="360" w:lineRule="auto"/>
              <w:rPr>
                <w:rFonts w:eastAsia="Times New Roman" w:cs="Arial"/>
                <w:b/>
                <w:sz w:val="24"/>
                <w:szCs w:val="24"/>
              </w:rPr>
            </w:pPr>
            <w:r w:rsidRPr="00F822F4">
              <w:rPr>
                <w:rFonts w:cs="Arial"/>
                <w:sz w:val="24"/>
                <w:szCs w:val="24"/>
              </w:rPr>
              <w:t>The contribution or significance of an individual or group to the shaping of a colony in the 1800s, for example Peter Lalor</w:t>
            </w:r>
          </w:p>
          <w:p w14:paraId="0EB5CF8D" w14:textId="77777777" w:rsidR="00F822F4" w:rsidRPr="00A9645F" w:rsidRDefault="00F822F4" w:rsidP="00A9645F">
            <w:pPr>
              <w:pStyle w:val="Bullet12pt"/>
              <w:spacing w:after="480" w:line="360" w:lineRule="auto"/>
              <w:rPr>
                <w:rFonts w:eastAsia="Times New Roman" w:cs="Arial"/>
                <w:b/>
                <w:sz w:val="24"/>
                <w:szCs w:val="24"/>
              </w:rPr>
            </w:pPr>
            <w:r w:rsidRPr="00F822F4">
              <w:rPr>
                <w:rFonts w:cs="Arial"/>
                <w:sz w:val="24"/>
                <w:szCs w:val="24"/>
              </w:rPr>
              <w:t>The motivations and actions of an individual or group that shaped a colony.</w:t>
            </w:r>
          </w:p>
        </w:tc>
      </w:tr>
      <w:tr w:rsidR="00F822F4" w:rsidRPr="00F822F4" w14:paraId="5148FDAC" w14:textId="77777777" w:rsidTr="00F822F4">
        <w:tc>
          <w:tcPr>
            <w:tcW w:w="4786" w:type="dxa"/>
            <w:shd w:val="clear" w:color="auto" w:fill="C6D9F1" w:themeFill="text2" w:themeFillTint="33"/>
          </w:tcPr>
          <w:p w14:paraId="36592EB9" w14:textId="77777777" w:rsidR="00F822F4" w:rsidRPr="00F822F4" w:rsidRDefault="00F822F4" w:rsidP="004858ED">
            <w:pPr>
              <w:pStyle w:val="Bodytext12pt"/>
              <w:spacing w:before="240" w:after="480" w:line="360" w:lineRule="auto"/>
              <w:rPr>
                <w:rFonts w:cs="Arial"/>
                <w:sz w:val="24"/>
              </w:rPr>
            </w:pPr>
            <w:r w:rsidRPr="00F822F4">
              <w:rPr>
                <w:rFonts w:cs="Arial"/>
                <w:sz w:val="24"/>
              </w:rPr>
              <w:t>Lessons</w:t>
            </w:r>
          </w:p>
        </w:tc>
        <w:tc>
          <w:tcPr>
            <w:tcW w:w="9390" w:type="dxa"/>
            <w:shd w:val="clear" w:color="auto" w:fill="C6D9F1" w:themeFill="text2" w:themeFillTint="33"/>
          </w:tcPr>
          <w:p w14:paraId="1662399D" w14:textId="77777777" w:rsidR="00F822F4" w:rsidRPr="00F822F4" w:rsidRDefault="00F822F4" w:rsidP="004858ED">
            <w:pPr>
              <w:pStyle w:val="Bodytext12pt"/>
              <w:spacing w:before="240" w:after="480" w:line="360" w:lineRule="auto"/>
              <w:rPr>
                <w:rFonts w:cs="Arial"/>
                <w:sz w:val="24"/>
              </w:rPr>
            </w:pPr>
            <w:r w:rsidRPr="00F822F4">
              <w:rPr>
                <w:rFonts w:cs="Arial"/>
                <w:sz w:val="24"/>
              </w:rPr>
              <w:t>Objectives</w:t>
            </w:r>
          </w:p>
        </w:tc>
      </w:tr>
      <w:tr w:rsidR="00F822F4" w:rsidRPr="00F822F4" w14:paraId="344185CE" w14:textId="77777777" w:rsidTr="00F822F4">
        <w:tc>
          <w:tcPr>
            <w:tcW w:w="4786" w:type="dxa"/>
          </w:tcPr>
          <w:p w14:paraId="78388DD1" w14:textId="77777777" w:rsidR="00F822F4" w:rsidRPr="00F822F4" w:rsidRDefault="00F822F4" w:rsidP="004858ED">
            <w:pPr>
              <w:pStyle w:val="Bodytext12pt"/>
              <w:spacing w:before="240" w:after="480" w:line="360" w:lineRule="auto"/>
              <w:rPr>
                <w:rFonts w:cs="Arial"/>
                <w:sz w:val="24"/>
              </w:rPr>
            </w:pPr>
            <w:r w:rsidRPr="00F822F4">
              <w:rPr>
                <w:rFonts w:cs="Arial"/>
                <w:sz w:val="24"/>
              </w:rPr>
              <w:t>Lesson 1</w:t>
            </w:r>
          </w:p>
        </w:tc>
        <w:tc>
          <w:tcPr>
            <w:tcW w:w="9390" w:type="dxa"/>
          </w:tcPr>
          <w:p w14:paraId="640877A1" w14:textId="77777777" w:rsidR="00F822F4" w:rsidRPr="00F822F4" w:rsidRDefault="00F822F4" w:rsidP="00FB230C">
            <w:pPr>
              <w:pStyle w:val="Default"/>
              <w:spacing w:line="360" w:lineRule="auto"/>
            </w:pPr>
            <w:r w:rsidRPr="00F822F4">
              <w:t xml:space="preserve">Understand historical terms relevant to the Eureka Stockade </w:t>
            </w:r>
          </w:p>
          <w:p w14:paraId="33E24E21" w14:textId="77777777" w:rsidR="00F822F4" w:rsidRPr="00F822F4" w:rsidRDefault="00F822F4" w:rsidP="004858ED">
            <w:pPr>
              <w:pStyle w:val="Default"/>
              <w:spacing w:line="360" w:lineRule="auto"/>
            </w:pPr>
            <w:r w:rsidRPr="00F822F4">
              <w:rPr>
                <w:rStyle w:val="A7"/>
                <w:sz w:val="24"/>
                <w:szCs w:val="24"/>
              </w:rPr>
              <w:t xml:space="preserve">• </w:t>
            </w:r>
            <w:r w:rsidRPr="00F822F4">
              <w:t xml:space="preserve">Revise the concept of significance in relation to Governor La Trobe’s actions </w:t>
            </w:r>
          </w:p>
          <w:p w14:paraId="0BDC1E62" w14:textId="77777777" w:rsidR="00F822F4" w:rsidRPr="00F822F4" w:rsidRDefault="00F822F4" w:rsidP="004858ED">
            <w:pPr>
              <w:pStyle w:val="Default"/>
              <w:spacing w:line="360" w:lineRule="auto"/>
            </w:pPr>
            <w:r w:rsidRPr="00F822F4">
              <w:rPr>
                <w:rStyle w:val="A7"/>
                <w:sz w:val="24"/>
                <w:szCs w:val="24"/>
              </w:rPr>
              <w:t xml:space="preserve">• </w:t>
            </w:r>
            <w:r w:rsidRPr="00F822F4">
              <w:t xml:space="preserve">Explore the structure of a text about the significance of Governor La Trobe’s actions </w:t>
            </w:r>
          </w:p>
          <w:p w14:paraId="168659A4" w14:textId="77777777" w:rsidR="00F822F4" w:rsidRPr="00F822F4" w:rsidRDefault="00F822F4" w:rsidP="004858ED">
            <w:pPr>
              <w:pStyle w:val="Default"/>
              <w:spacing w:line="360" w:lineRule="auto"/>
            </w:pPr>
            <w:r w:rsidRPr="00F822F4">
              <w:rPr>
                <w:rStyle w:val="A7"/>
                <w:sz w:val="24"/>
                <w:szCs w:val="24"/>
              </w:rPr>
              <w:t xml:space="preserve">• </w:t>
            </w:r>
            <w:r w:rsidRPr="00F822F4">
              <w:t xml:space="preserve">Locate information in sources about Governor La Trobe </w:t>
            </w:r>
          </w:p>
          <w:p w14:paraId="3B29995B" w14:textId="77777777" w:rsidR="00F822F4" w:rsidRPr="00F822F4" w:rsidRDefault="00F822F4" w:rsidP="004858ED">
            <w:pPr>
              <w:pStyle w:val="Default"/>
              <w:spacing w:line="360" w:lineRule="auto"/>
            </w:pPr>
            <w:r w:rsidRPr="00F822F4">
              <w:rPr>
                <w:rStyle w:val="A7"/>
                <w:sz w:val="24"/>
                <w:szCs w:val="24"/>
              </w:rPr>
              <w:t xml:space="preserve">• </w:t>
            </w:r>
            <w:r w:rsidRPr="00F822F4">
              <w:t xml:space="preserve">Describe the significance of Governor La Trobe’s actions in shaping the colony, using historical terms and concepts </w:t>
            </w:r>
          </w:p>
          <w:p w14:paraId="63A8D713" w14:textId="5AFE8A1F" w:rsidR="00A10D86" w:rsidRPr="00FB230C" w:rsidRDefault="00A10D86" w:rsidP="004858ED">
            <w:pPr>
              <w:pStyle w:val="Bodytext12pt"/>
              <w:spacing w:before="240" w:after="480" w:line="360" w:lineRule="auto"/>
              <w:rPr>
                <w:rStyle w:val="Strong"/>
                <w:rFonts w:eastAsia="Times New Roman"/>
                <w:b w:val="0"/>
                <w:bCs w:val="0"/>
                <w:sz w:val="24"/>
              </w:rPr>
            </w:pPr>
            <w:r w:rsidRPr="00A10D86">
              <w:rPr>
                <w:rFonts w:eastAsia="Times New Roman"/>
                <w:sz w:val="24"/>
              </w:rPr>
              <w:t>This will be firstly a historical investigation on Peter Lalor and the Eureka Stockade. For this investigation we will, develop questions, identify sources, identify points of view, locate and record information, sequence the information on a time line, organise and compose a text then produce a web page or digital story that we can upload to YouTube. To accomplish this we will work through a</w:t>
            </w:r>
            <w:r w:rsidR="004858ED">
              <w:rPr>
                <w:rFonts w:eastAsia="Times New Roman"/>
                <w:sz w:val="24"/>
              </w:rPr>
              <w:t>n</w:t>
            </w:r>
            <w:r w:rsidRPr="00A10D86">
              <w:rPr>
                <w:rFonts w:eastAsia="Times New Roman"/>
                <w:sz w:val="24"/>
              </w:rPr>
              <w:t xml:space="preserve"> </w:t>
            </w:r>
            <w:r w:rsidR="004858ED">
              <w:rPr>
                <w:rFonts w:eastAsia="Times New Roman"/>
                <w:sz w:val="24"/>
              </w:rPr>
              <w:t xml:space="preserve">inquiry </w:t>
            </w:r>
            <w:r w:rsidR="004858ED" w:rsidRPr="00A10D86">
              <w:rPr>
                <w:rFonts w:eastAsia="Times New Roman"/>
                <w:sz w:val="24"/>
              </w:rPr>
              <w:t>that</w:t>
            </w:r>
            <w:r w:rsidRPr="00A10D86">
              <w:rPr>
                <w:rFonts w:eastAsia="Times New Roman"/>
                <w:sz w:val="24"/>
              </w:rPr>
              <w:t xml:space="preserve"> has been prepared to assist you develop the skills that you will need.</w:t>
            </w:r>
          </w:p>
          <w:p w14:paraId="45ED1B6A" w14:textId="0BF54256" w:rsidR="004858ED" w:rsidRPr="00FB230C" w:rsidRDefault="00A10D86" w:rsidP="00FB230C">
            <w:pPr>
              <w:pStyle w:val="Bodytext12pt"/>
              <w:spacing w:before="240" w:after="480" w:line="360" w:lineRule="auto"/>
              <w:rPr>
                <w:rFonts w:eastAsia="Times New Roman"/>
                <w:bCs/>
                <w:sz w:val="24"/>
              </w:rPr>
            </w:pPr>
            <w:r w:rsidRPr="00A10D86">
              <w:rPr>
                <w:rStyle w:val="Strong"/>
                <w:rFonts w:eastAsia="Times New Roman"/>
                <w:b w:val="0"/>
                <w:sz w:val="24"/>
              </w:rPr>
              <w:t>For this lesson we are looking at Governor La Trobe's actions and how they were significant in shaping the colony</w:t>
            </w:r>
          </w:p>
        </w:tc>
      </w:tr>
      <w:tr w:rsidR="00F822F4" w:rsidRPr="00F822F4" w14:paraId="229E4D56" w14:textId="77777777" w:rsidTr="00F822F4">
        <w:tc>
          <w:tcPr>
            <w:tcW w:w="4786" w:type="dxa"/>
          </w:tcPr>
          <w:p w14:paraId="50B6F093" w14:textId="0A6175E7" w:rsidR="00F822F4" w:rsidRPr="00F822F4" w:rsidRDefault="00A10D86" w:rsidP="004858ED">
            <w:pPr>
              <w:pStyle w:val="Bodytext12pt"/>
              <w:spacing w:before="240" w:after="480" w:line="360" w:lineRule="auto"/>
              <w:rPr>
                <w:rFonts w:cs="Arial"/>
                <w:sz w:val="24"/>
              </w:rPr>
            </w:pPr>
            <w:r>
              <w:rPr>
                <w:rFonts w:cs="Arial"/>
                <w:sz w:val="24"/>
              </w:rPr>
              <w:t>Lesson 2</w:t>
            </w:r>
          </w:p>
        </w:tc>
        <w:tc>
          <w:tcPr>
            <w:tcW w:w="9390" w:type="dxa"/>
          </w:tcPr>
          <w:p w14:paraId="35CE6EFD" w14:textId="77777777" w:rsidR="00A10D86" w:rsidRPr="00A10D86" w:rsidRDefault="00A10D86" w:rsidP="00FB230C">
            <w:pPr>
              <w:spacing w:after="240" w:line="276" w:lineRule="auto"/>
              <w:rPr>
                <w:rFonts w:ascii="Arial" w:eastAsia="Times New Roman" w:hAnsi="Arial" w:cs="Arial"/>
              </w:rPr>
            </w:pPr>
            <w:r w:rsidRPr="00A10D86">
              <w:rPr>
                <w:rFonts w:ascii="Arial" w:eastAsia="Times New Roman" w:hAnsi="Arial" w:cs="Arial"/>
                <w:b/>
                <w:bCs/>
              </w:rPr>
              <w:t>Lesson Concepts:</w:t>
            </w:r>
          </w:p>
          <w:p w14:paraId="3B7E0774" w14:textId="64569BF1" w:rsidR="00A10D86" w:rsidRPr="00FB230C" w:rsidRDefault="00A10D86" w:rsidP="00FB230C">
            <w:pPr>
              <w:numPr>
                <w:ilvl w:val="0"/>
                <w:numId w:val="9"/>
              </w:numPr>
              <w:spacing w:before="100" w:beforeAutospacing="1" w:after="100" w:afterAutospacing="1" w:line="276" w:lineRule="auto"/>
              <w:rPr>
                <w:rFonts w:ascii="Arial" w:eastAsia="Times New Roman" w:hAnsi="Arial" w:cs="Arial"/>
              </w:rPr>
            </w:pPr>
            <w:r w:rsidRPr="00A10D86">
              <w:rPr>
                <w:rFonts w:ascii="Arial" w:eastAsia="Times New Roman" w:hAnsi="Arial" w:cs="Arial"/>
              </w:rPr>
              <w:t>Continuity and change — Aspects of the past that have changed while others have remained the same</w:t>
            </w:r>
          </w:p>
          <w:p w14:paraId="68D561F8" w14:textId="4A9FD4F2" w:rsidR="00A10D86" w:rsidRPr="00FB230C" w:rsidRDefault="00A10D86" w:rsidP="00FB230C">
            <w:pPr>
              <w:numPr>
                <w:ilvl w:val="0"/>
                <w:numId w:val="10"/>
              </w:numPr>
              <w:spacing w:before="100" w:beforeAutospacing="1" w:after="100" w:afterAutospacing="1" w:line="276" w:lineRule="auto"/>
              <w:rPr>
                <w:rFonts w:ascii="Arial" w:eastAsia="Times New Roman" w:hAnsi="Arial" w:cs="Arial"/>
              </w:rPr>
            </w:pPr>
            <w:r w:rsidRPr="00A10D86">
              <w:rPr>
                <w:rFonts w:ascii="Arial" w:eastAsia="Times New Roman" w:hAnsi="Arial" w:cs="Arial"/>
              </w:rPr>
              <w:t>Significance — Significance of people and events in bringing about change</w:t>
            </w:r>
          </w:p>
          <w:p w14:paraId="24AB2C2E" w14:textId="15C7C39E" w:rsidR="00A10D86" w:rsidRPr="00FB230C" w:rsidRDefault="00A10D86" w:rsidP="00FB230C">
            <w:pPr>
              <w:numPr>
                <w:ilvl w:val="0"/>
                <w:numId w:val="11"/>
              </w:numPr>
              <w:spacing w:before="100" w:beforeAutospacing="1" w:after="100" w:afterAutospacing="1" w:line="276" w:lineRule="auto"/>
              <w:rPr>
                <w:rFonts w:ascii="Arial" w:eastAsia="Times New Roman" w:hAnsi="Arial" w:cs="Arial"/>
              </w:rPr>
            </w:pPr>
            <w:r w:rsidRPr="00A10D86">
              <w:rPr>
                <w:rFonts w:ascii="Arial" w:eastAsia="Times New Roman" w:hAnsi="Arial" w:cs="Arial"/>
              </w:rPr>
              <w:t>Historical terms and concepts — Use related to content</w:t>
            </w:r>
          </w:p>
          <w:p w14:paraId="55CAB59B" w14:textId="77777777" w:rsidR="00A10D86" w:rsidRPr="00A10D86" w:rsidRDefault="00A10D86" w:rsidP="00FB230C">
            <w:pPr>
              <w:numPr>
                <w:ilvl w:val="0"/>
                <w:numId w:val="12"/>
              </w:numPr>
              <w:spacing w:before="100" w:beforeAutospacing="1" w:after="100" w:afterAutospacing="1" w:line="276" w:lineRule="auto"/>
              <w:rPr>
                <w:rFonts w:ascii="Arial" w:eastAsia="Times New Roman" w:hAnsi="Arial" w:cs="Arial"/>
              </w:rPr>
            </w:pPr>
            <w:r w:rsidRPr="00A10D86">
              <w:rPr>
                <w:rFonts w:ascii="Arial" w:eastAsia="Times New Roman" w:hAnsi="Arial" w:cs="Arial"/>
              </w:rPr>
              <w:t>Historical questions and research — A range of communication forms; texts, particularly narratives and descriptions, incorporate historical terms, concepts and relevant sources</w:t>
            </w:r>
          </w:p>
          <w:p w14:paraId="5CA5CD6E" w14:textId="77777777" w:rsidR="00A10D86" w:rsidRPr="00A10D86" w:rsidRDefault="00A10D86" w:rsidP="00FB230C">
            <w:pPr>
              <w:spacing w:after="240" w:line="276" w:lineRule="auto"/>
              <w:rPr>
                <w:rFonts w:ascii="Arial" w:eastAsia="Times New Roman" w:hAnsi="Arial" w:cs="Arial"/>
              </w:rPr>
            </w:pPr>
            <w:r w:rsidRPr="00A10D86">
              <w:rPr>
                <w:rFonts w:ascii="Arial" w:eastAsia="Times New Roman" w:hAnsi="Arial" w:cs="Arial"/>
              </w:rPr>
              <w:br/>
            </w:r>
            <w:r w:rsidRPr="00A10D86">
              <w:rPr>
                <w:rFonts w:ascii="Arial" w:eastAsia="Times New Roman" w:hAnsi="Arial" w:cs="Arial"/>
              </w:rPr>
              <w:br/>
              <w:t>Lesson Objectives:</w:t>
            </w:r>
          </w:p>
          <w:p w14:paraId="696B5AF8" w14:textId="38D741C9" w:rsidR="00A10D86" w:rsidRPr="00FB230C" w:rsidRDefault="00A10D86" w:rsidP="00FB230C">
            <w:pPr>
              <w:numPr>
                <w:ilvl w:val="0"/>
                <w:numId w:val="13"/>
              </w:numPr>
              <w:spacing w:before="100" w:beforeAutospacing="1" w:after="100" w:afterAutospacing="1" w:line="276" w:lineRule="auto"/>
              <w:rPr>
                <w:rFonts w:ascii="Arial" w:eastAsia="Times New Roman" w:hAnsi="Arial" w:cs="Arial"/>
              </w:rPr>
            </w:pPr>
            <w:r w:rsidRPr="00A10D86">
              <w:rPr>
                <w:rFonts w:ascii="Arial" w:eastAsia="Times New Roman" w:hAnsi="Arial" w:cs="Arial"/>
              </w:rPr>
              <w:t>Understand the role of a significant person in shaping colonial Australia.</w:t>
            </w:r>
          </w:p>
          <w:p w14:paraId="1982F5B8" w14:textId="394998E3" w:rsidR="00A10D86" w:rsidRPr="00FB230C" w:rsidRDefault="00A10D86" w:rsidP="00FB230C">
            <w:pPr>
              <w:numPr>
                <w:ilvl w:val="0"/>
                <w:numId w:val="14"/>
              </w:numPr>
              <w:spacing w:before="100" w:beforeAutospacing="1" w:after="100" w:afterAutospacing="1" w:line="276" w:lineRule="auto"/>
              <w:rPr>
                <w:rFonts w:ascii="Arial" w:eastAsia="Times New Roman" w:hAnsi="Arial" w:cs="Arial"/>
              </w:rPr>
            </w:pPr>
            <w:r w:rsidRPr="00A10D86">
              <w:rPr>
                <w:rFonts w:ascii="Arial" w:eastAsia="Times New Roman" w:hAnsi="Arial" w:cs="Arial"/>
              </w:rPr>
              <w:t xml:space="preserve">Explore a digital profile that describes the significance of a person or group who brought change in a colony </w:t>
            </w:r>
          </w:p>
          <w:p w14:paraId="7498690B" w14:textId="58F211F3" w:rsidR="00A10D86" w:rsidRPr="00FB230C" w:rsidRDefault="00A10D86" w:rsidP="00FB230C">
            <w:pPr>
              <w:numPr>
                <w:ilvl w:val="0"/>
                <w:numId w:val="15"/>
              </w:numPr>
              <w:spacing w:before="100" w:beforeAutospacing="1" w:after="100" w:afterAutospacing="1" w:line="276" w:lineRule="auto"/>
              <w:rPr>
                <w:rFonts w:ascii="Arial" w:eastAsia="Times New Roman" w:hAnsi="Arial" w:cs="Arial"/>
              </w:rPr>
            </w:pPr>
            <w:r w:rsidRPr="00A10D86">
              <w:rPr>
                <w:rFonts w:ascii="Arial" w:eastAsia="Times New Roman" w:hAnsi="Arial" w:cs="Arial"/>
              </w:rPr>
              <w:t xml:space="preserve">Explain the purpose of developing a digital profile of a significant person or group who brought about change in the colonies — to create a class ‘Who’s who in colonial Australia?’ </w:t>
            </w:r>
          </w:p>
          <w:p w14:paraId="05036C3A" w14:textId="74CB9BD4" w:rsidR="00A10D86" w:rsidRPr="00FB230C" w:rsidRDefault="00A10D86" w:rsidP="00FB230C">
            <w:pPr>
              <w:numPr>
                <w:ilvl w:val="0"/>
                <w:numId w:val="16"/>
              </w:numPr>
              <w:spacing w:before="100" w:beforeAutospacing="1" w:after="100" w:afterAutospacing="1" w:line="276" w:lineRule="auto"/>
              <w:rPr>
                <w:rFonts w:ascii="Arial" w:eastAsia="Times New Roman" w:hAnsi="Arial" w:cs="Arial"/>
              </w:rPr>
            </w:pPr>
            <w:r w:rsidRPr="00A10D86">
              <w:rPr>
                <w:rFonts w:ascii="Arial" w:eastAsia="Times New Roman" w:hAnsi="Arial" w:cs="Arial"/>
              </w:rPr>
              <w:t>Review the concepts of significance and continuity and change in the context of bringing change to colonial Australia.</w:t>
            </w:r>
          </w:p>
          <w:p w14:paraId="6F5B9322" w14:textId="77777777" w:rsidR="00A10D86" w:rsidRPr="00A10D86" w:rsidRDefault="00A10D86" w:rsidP="00FB230C">
            <w:pPr>
              <w:numPr>
                <w:ilvl w:val="0"/>
                <w:numId w:val="17"/>
              </w:numPr>
              <w:spacing w:before="100" w:beforeAutospacing="1" w:after="100" w:afterAutospacing="1" w:line="276" w:lineRule="auto"/>
              <w:rPr>
                <w:rFonts w:ascii="Arial" w:eastAsia="Times New Roman" w:hAnsi="Arial" w:cs="Arial"/>
              </w:rPr>
            </w:pPr>
            <w:r w:rsidRPr="00A10D86">
              <w:rPr>
                <w:rFonts w:ascii="Arial" w:eastAsia="Times New Roman" w:hAnsi="Arial" w:cs="Arial"/>
              </w:rPr>
              <w:t xml:space="preserve">Examine the structure of a digital profile, identifying:  </w:t>
            </w:r>
          </w:p>
          <w:p w14:paraId="5F49ECB2" w14:textId="77777777" w:rsidR="00CE71B7" w:rsidRDefault="00A10D86" w:rsidP="00CE71B7">
            <w:pPr>
              <w:numPr>
                <w:ilvl w:val="0"/>
                <w:numId w:val="18"/>
              </w:numPr>
              <w:spacing w:before="100" w:beforeAutospacing="1" w:after="100" w:afterAutospacing="1" w:line="276" w:lineRule="auto"/>
              <w:rPr>
                <w:rFonts w:ascii="Arial" w:eastAsia="Times New Roman" w:hAnsi="Arial" w:cs="Arial"/>
              </w:rPr>
            </w:pPr>
            <w:r w:rsidRPr="00A10D86">
              <w:rPr>
                <w:rFonts w:ascii="Arial" w:eastAsia="Times New Roman" w:hAnsi="Arial" w:cs="Arial"/>
              </w:rPr>
              <w:t xml:space="preserve">            Name/s </w:t>
            </w:r>
            <w:r w:rsidRPr="00CE71B7">
              <w:rPr>
                <w:rFonts w:ascii="Arial" w:eastAsia="Times New Roman" w:hAnsi="Arial" w:cs="Arial"/>
              </w:rPr>
              <w:t xml:space="preserve">        </w:t>
            </w:r>
          </w:p>
          <w:p w14:paraId="4E7EABE4" w14:textId="77777777" w:rsidR="00CE71B7" w:rsidRDefault="00CE71B7" w:rsidP="00CE71B7">
            <w:pPr>
              <w:numPr>
                <w:ilvl w:val="0"/>
                <w:numId w:val="18"/>
              </w:numPr>
              <w:spacing w:before="100" w:beforeAutospacing="1" w:after="100" w:afterAutospacing="1" w:line="276" w:lineRule="auto"/>
              <w:rPr>
                <w:rFonts w:ascii="Arial" w:eastAsia="Times New Roman" w:hAnsi="Arial" w:cs="Arial"/>
              </w:rPr>
            </w:pPr>
            <w:r>
              <w:rPr>
                <w:rFonts w:ascii="Arial" w:eastAsia="Times New Roman" w:hAnsi="Arial" w:cs="Arial"/>
              </w:rPr>
              <w:t xml:space="preserve">            </w:t>
            </w:r>
            <w:r w:rsidR="00A10D86" w:rsidRPr="00CE71B7">
              <w:rPr>
                <w:rFonts w:ascii="Arial" w:eastAsia="Times New Roman" w:hAnsi="Arial" w:cs="Arial"/>
              </w:rPr>
              <w:t>Context — where and wh</w:t>
            </w:r>
            <w:r>
              <w:rPr>
                <w:rFonts w:ascii="Arial" w:eastAsia="Times New Roman" w:hAnsi="Arial" w:cs="Arial"/>
              </w:rPr>
              <w:t xml:space="preserve">en and </w:t>
            </w:r>
            <w:r w:rsidR="00A10D86" w:rsidRPr="00CE71B7">
              <w:rPr>
                <w:rFonts w:ascii="Arial" w:eastAsia="Times New Roman" w:hAnsi="Arial" w:cs="Arial"/>
              </w:rPr>
              <w:t>Actions — what they did</w:t>
            </w:r>
          </w:p>
          <w:p w14:paraId="1F4FC844" w14:textId="77777777" w:rsidR="00CE71B7" w:rsidRDefault="00CE71B7" w:rsidP="00CE71B7">
            <w:pPr>
              <w:numPr>
                <w:ilvl w:val="0"/>
                <w:numId w:val="18"/>
              </w:numPr>
              <w:spacing w:before="100" w:beforeAutospacing="1" w:after="100" w:afterAutospacing="1" w:line="276" w:lineRule="auto"/>
              <w:rPr>
                <w:rFonts w:ascii="Arial" w:eastAsia="Times New Roman" w:hAnsi="Arial" w:cs="Arial"/>
              </w:rPr>
            </w:pPr>
            <w:r>
              <w:rPr>
                <w:rFonts w:ascii="Arial" w:eastAsia="Times New Roman" w:hAnsi="Arial" w:cs="Arial"/>
              </w:rPr>
              <w:t xml:space="preserve">           </w:t>
            </w:r>
            <w:r w:rsidR="00A10D86" w:rsidRPr="00CE71B7">
              <w:rPr>
                <w:rFonts w:ascii="Arial" w:eastAsia="Times New Roman" w:hAnsi="Arial" w:cs="Arial"/>
              </w:rPr>
              <w:t xml:space="preserve"> Significance of their actions in bringing about change</w:t>
            </w:r>
          </w:p>
          <w:p w14:paraId="4E09EE90" w14:textId="0EA7D9F2" w:rsidR="00A10D86" w:rsidRPr="00CE71B7" w:rsidRDefault="00CE71B7" w:rsidP="00CE71B7">
            <w:pPr>
              <w:numPr>
                <w:ilvl w:val="0"/>
                <w:numId w:val="18"/>
              </w:numPr>
              <w:spacing w:before="100" w:beforeAutospacing="1" w:after="100" w:afterAutospacing="1" w:line="276" w:lineRule="auto"/>
              <w:rPr>
                <w:rFonts w:ascii="Arial" w:eastAsia="Times New Roman" w:hAnsi="Arial" w:cs="Arial"/>
              </w:rPr>
            </w:pPr>
            <w:r>
              <w:rPr>
                <w:rFonts w:ascii="Arial" w:eastAsia="Times New Roman" w:hAnsi="Arial" w:cs="Arial"/>
              </w:rPr>
              <w:t xml:space="preserve">            </w:t>
            </w:r>
            <w:r w:rsidR="00A10D86" w:rsidRPr="00CE71B7">
              <w:rPr>
                <w:rFonts w:ascii="Arial" w:eastAsia="Times New Roman" w:hAnsi="Arial" w:cs="Arial"/>
              </w:rPr>
              <w:t>Point of view about the person or group.</w:t>
            </w:r>
          </w:p>
          <w:p w14:paraId="3ADEAE6D" w14:textId="77777777" w:rsidR="00F822F4" w:rsidRDefault="00FB230C" w:rsidP="000D432C">
            <w:pPr>
              <w:pStyle w:val="Bodytext12pt"/>
              <w:spacing w:before="240" w:after="480" w:line="276" w:lineRule="auto"/>
              <w:rPr>
                <w:rFonts w:cs="Arial"/>
                <w:sz w:val="24"/>
              </w:rPr>
            </w:pPr>
            <w:r>
              <w:rPr>
                <w:rFonts w:cs="Arial"/>
                <w:sz w:val="24"/>
              </w:rPr>
              <w:t>We look at who were the humanitarians that shaped the colonies                             Who were they?                                                                                                          Why they are considered significant.  And some examples.</w:t>
            </w:r>
          </w:p>
          <w:p w14:paraId="23FB185C" w14:textId="77777777" w:rsidR="000D432C" w:rsidRDefault="00FB230C" w:rsidP="000D432C">
            <w:pPr>
              <w:pStyle w:val="Bodytext12pt"/>
              <w:spacing w:before="240" w:after="480" w:line="276" w:lineRule="auto"/>
              <w:rPr>
                <w:rFonts w:cs="Arial"/>
                <w:sz w:val="24"/>
              </w:rPr>
            </w:pPr>
            <w:r>
              <w:rPr>
                <w:rFonts w:cs="Arial"/>
                <w:sz w:val="24"/>
              </w:rPr>
              <w:t>During this process we create a digital profile on a couple of people from our list. Carolyn Chisholm and</w:t>
            </w:r>
            <w:r w:rsidR="00CE71B7">
              <w:rPr>
                <w:rFonts w:cs="Arial"/>
                <w:sz w:val="24"/>
              </w:rPr>
              <w:t xml:space="preserve"> Blaxland Lawson and Wentworth. </w:t>
            </w:r>
          </w:p>
          <w:p w14:paraId="3F91774F" w14:textId="36169493" w:rsidR="000D432C" w:rsidRPr="000D432C" w:rsidRDefault="000D432C" w:rsidP="000D432C">
            <w:pPr>
              <w:pStyle w:val="Bodytext12pt"/>
              <w:spacing w:before="240" w:after="480" w:line="276" w:lineRule="auto"/>
              <w:rPr>
                <w:rFonts w:cs="Arial"/>
                <w:sz w:val="24"/>
              </w:rPr>
            </w:pPr>
            <w:r w:rsidRPr="000D432C">
              <w:rPr>
                <w:rFonts w:cs="Arial"/>
                <w:color w:val="000000"/>
                <w:sz w:val="24"/>
                <w:lang w:val="en-US"/>
              </w:rPr>
              <w:t>Explore a digital profile that describes the significance of a person or group</w:t>
            </w:r>
            <w:r>
              <w:rPr>
                <w:rFonts w:cs="Arial"/>
                <w:color w:val="000000"/>
                <w:sz w:val="24"/>
                <w:lang w:val="en-US"/>
              </w:rPr>
              <w:t xml:space="preserve"> who brought change in a colony</w:t>
            </w:r>
          </w:p>
          <w:p w14:paraId="61E9575F" w14:textId="77777777" w:rsidR="000D432C" w:rsidRPr="000D432C" w:rsidRDefault="000D432C" w:rsidP="000D432C">
            <w:pPr>
              <w:widowControl w:val="0"/>
              <w:autoSpaceDE w:val="0"/>
              <w:autoSpaceDN w:val="0"/>
              <w:adjustRightInd w:val="0"/>
              <w:rPr>
                <w:rFonts w:ascii="Arial" w:hAnsi="Arial" w:cs="Arial"/>
                <w:color w:val="000000"/>
                <w:lang w:val="en-US"/>
              </w:rPr>
            </w:pPr>
            <w:r w:rsidRPr="000D432C">
              <w:rPr>
                <w:rFonts w:ascii="Arial" w:hAnsi="Arial" w:cs="Arial"/>
                <w:color w:val="000000"/>
                <w:lang w:val="en-US"/>
              </w:rPr>
              <w:t xml:space="preserve">• Identify sources in which to locate information for a profile of a person or group who brought about change in the colonies </w:t>
            </w:r>
          </w:p>
          <w:p w14:paraId="15380ED9" w14:textId="6BD8E337" w:rsidR="000D432C" w:rsidRPr="000D432C" w:rsidRDefault="000D432C" w:rsidP="000D432C">
            <w:pPr>
              <w:widowControl w:val="0"/>
              <w:autoSpaceDE w:val="0"/>
              <w:autoSpaceDN w:val="0"/>
              <w:adjustRightInd w:val="0"/>
              <w:rPr>
                <w:rFonts w:ascii="Arial" w:hAnsi="Arial" w:cs="Arial"/>
                <w:color w:val="000000"/>
                <w:lang w:val="en-US"/>
              </w:rPr>
            </w:pPr>
            <w:r w:rsidRPr="000D432C">
              <w:rPr>
                <w:rFonts w:ascii="Arial" w:hAnsi="Arial" w:cs="Arial"/>
                <w:color w:val="000000"/>
                <w:lang w:val="en-US"/>
              </w:rPr>
              <w:t>• Draw conclusions about the significance of a person in shaping the colonies</w:t>
            </w:r>
          </w:p>
        </w:tc>
      </w:tr>
      <w:tr w:rsidR="00F822F4" w:rsidRPr="00F822F4" w14:paraId="44AF6882" w14:textId="77777777" w:rsidTr="00F822F4">
        <w:tc>
          <w:tcPr>
            <w:tcW w:w="4786" w:type="dxa"/>
          </w:tcPr>
          <w:p w14:paraId="2E09A00E" w14:textId="7A91AF7C" w:rsidR="00F822F4" w:rsidRPr="00F822F4" w:rsidRDefault="00CE71B7" w:rsidP="00CE71B7">
            <w:pPr>
              <w:pStyle w:val="Bodytext12pt"/>
              <w:spacing w:before="240" w:after="480" w:line="276" w:lineRule="auto"/>
              <w:rPr>
                <w:rFonts w:cs="Arial"/>
                <w:sz w:val="24"/>
              </w:rPr>
            </w:pPr>
            <w:r>
              <w:rPr>
                <w:rFonts w:cs="Arial"/>
                <w:sz w:val="24"/>
              </w:rPr>
              <w:t xml:space="preserve"> </w:t>
            </w:r>
            <w:r w:rsidR="000D432C">
              <w:rPr>
                <w:rFonts w:cs="Arial"/>
                <w:sz w:val="24"/>
              </w:rPr>
              <w:t>Lesson 3</w:t>
            </w:r>
          </w:p>
        </w:tc>
        <w:tc>
          <w:tcPr>
            <w:tcW w:w="9390" w:type="dxa"/>
          </w:tcPr>
          <w:p w14:paraId="1B35CD92" w14:textId="77777777" w:rsidR="00761743" w:rsidRPr="00761743" w:rsidRDefault="00761743" w:rsidP="00761743">
            <w:pPr>
              <w:widowControl w:val="0"/>
              <w:autoSpaceDE w:val="0"/>
              <w:autoSpaceDN w:val="0"/>
              <w:adjustRightInd w:val="0"/>
              <w:spacing w:after="100" w:line="181" w:lineRule="atLeast"/>
              <w:rPr>
                <w:rFonts w:ascii="Arial" w:hAnsi="Arial" w:cs="Arial"/>
                <w:color w:val="000000"/>
                <w:lang w:val="en-US"/>
              </w:rPr>
            </w:pPr>
            <w:r w:rsidRPr="00761743">
              <w:rPr>
                <w:rFonts w:ascii="Arial" w:hAnsi="Arial" w:cs="Arial"/>
                <w:bCs/>
                <w:color w:val="000000"/>
                <w:lang w:val="en-US"/>
              </w:rPr>
              <w:t xml:space="preserve">Developing questions about the role of Peter </w:t>
            </w:r>
            <w:proofErr w:type="spellStart"/>
            <w:r w:rsidRPr="00761743">
              <w:rPr>
                <w:rFonts w:ascii="Arial" w:hAnsi="Arial" w:cs="Arial"/>
                <w:bCs/>
                <w:color w:val="000000"/>
                <w:lang w:val="en-US"/>
              </w:rPr>
              <w:t>Lalor</w:t>
            </w:r>
            <w:proofErr w:type="spellEnd"/>
            <w:r w:rsidRPr="00761743">
              <w:rPr>
                <w:rFonts w:ascii="Arial" w:hAnsi="Arial" w:cs="Arial"/>
                <w:bCs/>
                <w:color w:val="000000"/>
                <w:lang w:val="en-US"/>
              </w:rPr>
              <w:t xml:space="preserve"> in shaping the colony </w:t>
            </w:r>
          </w:p>
          <w:p w14:paraId="023E0A91" w14:textId="77777777" w:rsidR="00761743" w:rsidRDefault="00761743" w:rsidP="000D432C">
            <w:pPr>
              <w:widowControl w:val="0"/>
              <w:autoSpaceDE w:val="0"/>
              <w:autoSpaceDN w:val="0"/>
              <w:adjustRightInd w:val="0"/>
              <w:rPr>
                <w:rFonts w:ascii="Arial" w:hAnsi="Arial" w:cs="Times New Roman"/>
                <w:lang w:val="en-US"/>
              </w:rPr>
            </w:pPr>
          </w:p>
          <w:p w14:paraId="14673638" w14:textId="77777777" w:rsidR="000D432C" w:rsidRDefault="000D432C" w:rsidP="000D432C">
            <w:pPr>
              <w:widowControl w:val="0"/>
              <w:autoSpaceDE w:val="0"/>
              <w:autoSpaceDN w:val="0"/>
              <w:adjustRightInd w:val="0"/>
              <w:rPr>
                <w:rFonts w:ascii="Arial" w:hAnsi="Arial" w:cs="Times New Roman"/>
                <w:lang w:val="en-US"/>
              </w:rPr>
            </w:pPr>
            <w:r>
              <w:rPr>
                <w:rFonts w:ascii="Arial" w:hAnsi="Arial" w:cs="Times New Roman"/>
                <w:lang w:val="en-US"/>
              </w:rPr>
              <w:t>Lesson Objectives:</w:t>
            </w:r>
          </w:p>
          <w:p w14:paraId="42060F76" w14:textId="77777777" w:rsidR="000D432C" w:rsidRPr="000D432C" w:rsidRDefault="000D432C" w:rsidP="000D432C">
            <w:pPr>
              <w:widowControl w:val="0"/>
              <w:autoSpaceDE w:val="0"/>
              <w:autoSpaceDN w:val="0"/>
              <w:adjustRightInd w:val="0"/>
              <w:rPr>
                <w:rFonts w:ascii="Arial" w:hAnsi="Arial" w:cs="Times New Roman"/>
                <w:lang w:val="en-US"/>
              </w:rPr>
            </w:pPr>
          </w:p>
          <w:p w14:paraId="5697CBFF" w14:textId="77777777" w:rsidR="000D432C" w:rsidRPr="000D432C" w:rsidRDefault="000D432C" w:rsidP="000D432C">
            <w:pPr>
              <w:pStyle w:val="ListParagraph"/>
              <w:widowControl w:val="0"/>
              <w:numPr>
                <w:ilvl w:val="0"/>
                <w:numId w:val="25"/>
              </w:numPr>
              <w:autoSpaceDE w:val="0"/>
              <w:autoSpaceDN w:val="0"/>
              <w:adjustRightInd w:val="0"/>
              <w:rPr>
                <w:rFonts w:ascii="Arial" w:hAnsi="Arial" w:cs="Arial"/>
                <w:color w:val="000000"/>
                <w:lang w:val="en-US"/>
              </w:rPr>
            </w:pPr>
            <w:r w:rsidRPr="000D432C">
              <w:rPr>
                <w:rFonts w:ascii="Arial" w:hAnsi="Arial" w:cs="Arial"/>
                <w:color w:val="000000"/>
                <w:lang w:val="en-US"/>
              </w:rPr>
              <w:t xml:space="preserve">Identify the assessment task </w:t>
            </w:r>
          </w:p>
          <w:p w14:paraId="1879E4AF" w14:textId="0E4EDCBA" w:rsidR="000D432C" w:rsidRPr="000D432C" w:rsidRDefault="000D432C" w:rsidP="000D432C">
            <w:pPr>
              <w:pStyle w:val="ListParagraph"/>
              <w:widowControl w:val="0"/>
              <w:numPr>
                <w:ilvl w:val="0"/>
                <w:numId w:val="25"/>
              </w:numPr>
              <w:autoSpaceDE w:val="0"/>
              <w:autoSpaceDN w:val="0"/>
              <w:adjustRightInd w:val="0"/>
              <w:rPr>
                <w:rFonts w:ascii="Arial" w:hAnsi="Arial" w:cs="Arial"/>
                <w:color w:val="000000"/>
                <w:lang w:val="en-US"/>
              </w:rPr>
            </w:pPr>
            <w:r w:rsidRPr="000D432C">
              <w:rPr>
                <w:rFonts w:ascii="Arial" w:hAnsi="Arial" w:cs="Arial"/>
                <w:color w:val="000000"/>
                <w:lang w:val="en-US"/>
              </w:rPr>
              <w:t xml:space="preserve">Identify how you will be assessed </w:t>
            </w:r>
          </w:p>
          <w:p w14:paraId="7BB44AFD" w14:textId="77777777" w:rsidR="004F5313" w:rsidRDefault="000D432C" w:rsidP="004F5313">
            <w:pPr>
              <w:pStyle w:val="ListParagraph"/>
              <w:widowControl w:val="0"/>
              <w:numPr>
                <w:ilvl w:val="0"/>
                <w:numId w:val="25"/>
              </w:numPr>
              <w:autoSpaceDE w:val="0"/>
              <w:autoSpaceDN w:val="0"/>
              <w:adjustRightInd w:val="0"/>
              <w:rPr>
                <w:rFonts w:ascii="Arial" w:hAnsi="Arial" w:cs="Arial"/>
                <w:color w:val="000000"/>
                <w:lang w:val="en-US"/>
              </w:rPr>
            </w:pPr>
            <w:r w:rsidRPr="004F5313">
              <w:rPr>
                <w:rFonts w:ascii="Arial" w:hAnsi="Arial" w:cs="Arial"/>
                <w:color w:val="000000"/>
                <w:lang w:val="en-US"/>
              </w:rPr>
              <w:t xml:space="preserve">Start the assessment task </w:t>
            </w:r>
          </w:p>
          <w:p w14:paraId="28EC92E1" w14:textId="4EADCCF0" w:rsidR="004F5313" w:rsidRPr="004F5313" w:rsidRDefault="004F5313" w:rsidP="004F5313">
            <w:pPr>
              <w:pStyle w:val="ListParagraph"/>
              <w:widowControl w:val="0"/>
              <w:numPr>
                <w:ilvl w:val="0"/>
                <w:numId w:val="25"/>
              </w:numPr>
              <w:autoSpaceDE w:val="0"/>
              <w:autoSpaceDN w:val="0"/>
              <w:adjustRightInd w:val="0"/>
              <w:rPr>
                <w:rFonts w:ascii="Arial" w:hAnsi="Arial" w:cs="Arial"/>
                <w:color w:val="000000"/>
                <w:lang w:val="en-US"/>
              </w:rPr>
            </w:pPr>
            <w:r w:rsidRPr="004F5313">
              <w:rPr>
                <w:rFonts w:ascii="Arial" w:hAnsi="Arial" w:cs="Arial"/>
                <w:color w:val="000000"/>
                <w:lang w:val="en-US"/>
              </w:rPr>
              <w:t xml:space="preserve">Describe how to frame a historical inquiry, using historical terms and concepts </w:t>
            </w:r>
          </w:p>
          <w:p w14:paraId="1746C865" w14:textId="77777777" w:rsidR="000D432C" w:rsidRPr="004F5313" w:rsidRDefault="000D432C" w:rsidP="004F5313">
            <w:pPr>
              <w:widowControl w:val="0"/>
              <w:autoSpaceDE w:val="0"/>
              <w:autoSpaceDN w:val="0"/>
              <w:adjustRightInd w:val="0"/>
              <w:rPr>
                <w:rFonts w:ascii="Arial" w:hAnsi="Arial" w:cs="Arial"/>
                <w:color w:val="000000"/>
                <w:lang w:val="en-US"/>
              </w:rPr>
            </w:pPr>
          </w:p>
          <w:p w14:paraId="1F1C10E6" w14:textId="77777777" w:rsidR="00761743" w:rsidRDefault="000D432C" w:rsidP="00CE71B7">
            <w:pPr>
              <w:pStyle w:val="Bodytext12pt"/>
              <w:spacing w:before="240" w:after="480" w:line="276" w:lineRule="auto"/>
              <w:rPr>
                <w:rFonts w:cs="Arial"/>
                <w:sz w:val="24"/>
              </w:rPr>
            </w:pPr>
            <w:r>
              <w:rPr>
                <w:rFonts w:cs="Arial"/>
                <w:sz w:val="24"/>
              </w:rPr>
              <w:t xml:space="preserve">I will go through the assessment Rubric with the students so that they understand what and how they are being assessed. </w:t>
            </w:r>
          </w:p>
          <w:p w14:paraId="7B22B88B" w14:textId="2FEE42E7" w:rsidR="00761743" w:rsidRDefault="00761743" w:rsidP="00CE71B7">
            <w:pPr>
              <w:pStyle w:val="Bodytext12pt"/>
              <w:spacing w:before="240" w:after="480" w:line="276" w:lineRule="auto"/>
              <w:rPr>
                <w:rFonts w:cs="Arial"/>
                <w:sz w:val="24"/>
              </w:rPr>
            </w:pPr>
            <w:r>
              <w:rPr>
                <w:rFonts w:cs="Arial"/>
                <w:sz w:val="24"/>
              </w:rPr>
              <w:t xml:space="preserve">The class will go through he different parts of the assessment so that they will understand what they are working towards. </w:t>
            </w:r>
          </w:p>
          <w:p w14:paraId="44558132" w14:textId="77777777" w:rsidR="00F822F4" w:rsidRDefault="000D432C" w:rsidP="00CE71B7">
            <w:pPr>
              <w:pStyle w:val="Bodytext12pt"/>
              <w:spacing w:before="240" w:after="480" w:line="276" w:lineRule="auto"/>
              <w:rPr>
                <w:rFonts w:cs="Arial"/>
                <w:sz w:val="24"/>
              </w:rPr>
            </w:pPr>
            <w:r>
              <w:rPr>
                <w:rFonts w:cs="Arial"/>
                <w:sz w:val="24"/>
              </w:rPr>
              <w:t xml:space="preserve">I have created an experimental video on QuickTime that I will use to explain homework and assessments. Students could also use this for presentations and </w:t>
            </w:r>
            <w:r w:rsidR="00761743">
              <w:rPr>
                <w:rFonts w:cs="Arial"/>
                <w:sz w:val="24"/>
              </w:rPr>
              <w:t xml:space="preserve">explanations, it is quite easy to use the free version of </w:t>
            </w:r>
            <w:proofErr w:type="spellStart"/>
            <w:r w:rsidR="00761743">
              <w:rPr>
                <w:rFonts w:cs="Arial"/>
                <w:sz w:val="24"/>
              </w:rPr>
              <w:t>Weebly</w:t>
            </w:r>
            <w:proofErr w:type="spellEnd"/>
            <w:r w:rsidR="00761743">
              <w:rPr>
                <w:rFonts w:cs="Arial"/>
                <w:sz w:val="24"/>
              </w:rPr>
              <w:t xml:space="preserve"> doesn’t allow you to put video files onto it so I have made a You Tube Clip and embedded that into the site. It is only experimental but I will expand this idea for the next assessment.</w:t>
            </w:r>
          </w:p>
          <w:p w14:paraId="424DFB53" w14:textId="31098206" w:rsidR="00761743" w:rsidRPr="00F822F4" w:rsidRDefault="00761743" w:rsidP="00CE71B7">
            <w:pPr>
              <w:pStyle w:val="Bodytext12pt"/>
              <w:spacing w:before="240" w:after="480" w:line="276" w:lineRule="auto"/>
              <w:rPr>
                <w:rFonts w:cs="Arial"/>
                <w:sz w:val="24"/>
              </w:rPr>
            </w:pPr>
            <w:r w:rsidRPr="00761743">
              <w:rPr>
                <w:rFonts w:cs="Arial"/>
                <w:sz w:val="24"/>
              </w:rPr>
              <w:t xml:space="preserve">Starting the assessment. </w:t>
            </w:r>
            <w:r>
              <w:rPr>
                <w:rFonts w:cs="Arial"/>
                <w:sz w:val="24"/>
              </w:rPr>
              <w:t xml:space="preserve">                                                                                           </w:t>
            </w:r>
            <w:r w:rsidRPr="00761743">
              <w:rPr>
                <w:rFonts w:eastAsia="Times New Roman"/>
                <w:sz w:val="24"/>
              </w:rPr>
              <w:t>Yo</w:t>
            </w:r>
            <w:r>
              <w:rPr>
                <w:rFonts w:eastAsia="Times New Roman"/>
                <w:sz w:val="24"/>
              </w:rPr>
              <w:t>u will develop questions about:</w:t>
            </w:r>
            <w:r w:rsidRPr="00761743">
              <w:rPr>
                <w:rFonts w:eastAsia="Times New Roman"/>
                <w:sz w:val="24"/>
              </w:rPr>
              <w:br/>
              <w:t>The significant person inv</w:t>
            </w:r>
            <w:r>
              <w:rPr>
                <w:rFonts w:eastAsia="Times New Roman"/>
                <w:sz w:val="24"/>
              </w:rPr>
              <w:t>olved in the event, Peter Lalor</w:t>
            </w:r>
            <w:r w:rsidRPr="00761743">
              <w:rPr>
                <w:rFonts w:eastAsia="Times New Roman"/>
                <w:sz w:val="24"/>
              </w:rPr>
              <w:br/>
              <w:t>The signific</w:t>
            </w:r>
            <w:r>
              <w:rPr>
                <w:rFonts w:eastAsia="Times New Roman"/>
                <w:sz w:val="24"/>
              </w:rPr>
              <w:t>ant event, The Eureka Stockade.</w:t>
            </w:r>
            <w:r w:rsidRPr="00761743">
              <w:rPr>
                <w:rFonts w:eastAsia="Times New Roman"/>
                <w:sz w:val="24"/>
              </w:rPr>
              <w:br/>
              <w:t>The significance of Peter Lalor and The Eureka Stockade in brining about change.</w:t>
            </w:r>
          </w:p>
        </w:tc>
      </w:tr>
      <w:tr w:rsidR="00F822F4" w:rsidRPr="00F822F4" w14:paraId="0FE61BF5" w14:textId="77777777" w:rsidTr="00F822F4">
        <w:tc>
          <w:tcPr>
            <w:tcW w:w="4786" w:type="dxa"/>
          </w:tcPr>
          <w:p w14:paraId="18491666" w14:textId="54CDE689" w:rsidR="00F822F4" w:rsidRPr="00F822F4" w:rsidRDefault="00761743" w:rsidP="00CE71B7">
            <w:pPr>
              <w:pStyle w:val="Bodytext12pt"/>
              <w:spacing w:before="240" w:after="480" w:line="276" w:lineRule="auto"/>
              <w:rPr>
                <w:rFonts w:cs="Arial"/>
                <w:sz w:val="24"/>
              </w:rPr>
            </w:pPr>
            <w:r>
              <w:rPr>
                <w:rFonts w:cs="Arial"/>
                <w:sz w:val="24"/>
              </w:rPr>
              <w:t>Lesson 4</w:t>
            </w:r>
          </w:p>
        </w:tc>
        <w:tc>
          <w:tcPr>
            <w:tcW w:w="9390" w:type="dxa"/>
          </w:tcPr>
          <w:p w14:paraId="44756CF3" w14:textId="77777777" w:rsidR="00761743" w:rsidRPr="00765966" w:rsidRDefault="00761743" w:rsidP="00761743">
            <w:pPr>
              <w:pStyle w:val="Pa3"/>
              <w:spacing w:after="100"/>
              <w:rPr>
                <w:rFonts w:cs="Arial"/>
              </w:rPr>
            </w:pPr>
            <w:r w:rsidRPr="00765966">
              <w:rPr>
                <w:rFonts w:cs="Arial"/>
                <w:bCs/>
              </w:rPr>
              <w:t xml:space="preserve">Identifying and comparing sources </w:t>
            </w:r>
          </w:p>
          <w:p w14:paraId="781F5C0E" w14:textId="77777777" w:rsidR="00761743" w:rsidRPr="00765966" w:rsidRDefault="00761743" w:rsidP="00761743">
            <w:pPr>
              <w:widowControl w:val="0"/>
              <w:autoSpaceDE w:val="0"/>
              <w:autoSpaceDN w:val="0"/>
              <w:adjustRightInd w:val="0"/>
              <w:spacing w:before="40" w:after="20" w:line="181" w:lineRule="atLeast"/>
              <w:rPr>
                <w:rFonts w:ascii="Arial" w:hAnsi="Arial" w:cs="Arial"/>
                <w:lang w:val="en-US"/>
              </w:rPr>
            </w:pPr>
            <w:r w:rsidRPr="00765966">
              <w:rPr>
                <w:rFonts w:ascii="Arial" w:hAnsi="Arial" w:cs="Arial"/>
                <w:bCs/>
                <w:lang w:val="en-US"/>
              </w:rPr>
              <w:t xml:space="preserve">Lesson objectives </w:t>
            </w:r>
          </w:p>
          <w:p w14:paraId="3CF2BB30" w14:textId="77777777" w:rsidR="00761743" w:rsidRPr="00765966" w:rsidRDefault="00761743" w:rsidP="00761743">
            <w:pPr>
              <w:widowControl w:val="0"/>
              <w:numPr>
                <w:ilvl w:val="0"/>
                <w:numId w:val="26"/>
              </w:numPr>
              <w:autoSpaceDE w:val="0"/>
              <w:autoSpaceDN w:val="0"/>
              <w:adjustRightInd w:val="0"/>
              <w:rPr>
                <w:rFonts w:ascii="Arial" w:hAnsi="Arial" w:cs="Arial"/>
                <w:lang w:val="en-US"/>
              </w:rPr>
            </w:pPr>
          </w:p>
          <w:p w14:paraId="661B6DE9" w14:textId="77777777" w:rsidR="00761743" w:rsidRPr="00765966" w:rsidRDefault="00761743" w:rsidP="00761743">
            <w:pPr>
              <w:pStyle w:val="ListParagraph"/>
              <w:widowControl w:val="0"/>
              <w:numPr>
                <w:ilvl w:val="0"/>
                <w:numId w:val="27"/>
              </w:numPr>
              <w:autoSpaceDE w:val="0"/>
              <w:autoSpaceDN w:val="0"/>
              <w:adjustRightInd w:val="0"/>
              <w:rPr>
                <w:rFonts w:ascii="Arial" w:hAnsi="Arial" w:cs="Arial"/>
                <w:lang w:val="en-US"/>
              </w:rPr>
            </w:pPr>
            <w:r w:rsidRPr="00765966">
              <w:rPr>
                <w:rFonts w:ascii="Arial" w:hAnsi="Arial" w:cs="Arial"/>
                <w:lang w:val="en-US"/>
              </w:rPr>
              <w:t xml:space="preserve">Review the assessment </w:t>
            </w:r>
          </w:p>
          <w:p w14:paraId="455461FB" w14:textId="77777777" w:rsidR="00761743" w:rsidRPr="00765966" w:rsidRDefault="00761743" w:rsidP="00761743">
            <w:pPr>
              <w:pStyle w:val="ListParagraph"/>
              <w:widowControl w:val="0"/>
              <w:numPr>
                <w:ilvl w:val="0"/>
                <w:numId w:val="27"/>
              </w:numPr>
              <w:autoSpaceDE w:val="0"/>
              <w:autoSpaceDN w:val="0"/>
              <w:adjustRightInd w:val="0"/>
              <w:rPr>
                <w:rFonts w:ascii="Arial" w:hAnsi="Arial" w:cs="Arial"/>
                <w:lang w:val="en-US"/>
              </w:rPr>
            </w:pPr>
            <w:r w:rsidRPr="00765966">
              <w:rPr>
                <w:rFonts w:ascii="Arial" w:hAnsi="Arial" w:cs="Arial"/>
                <w:lang w:val="en-US"/>
              </w:rPr>
              <w:t xml:space="preserve">Review the Guide to making judgments </w:t>
            </w:r>
          </w:p>
          <w:p w14:paraId="24896A9E" w14:textId="77777777" w:rsidR="00743C2E" w:rsidRPr="00765966" w:rsidRDefault="00761743" w:rsidP="00761743">
            <w:pPr>
              <w:pStyle w:val="ListParagraph"/>
              <w:widowControl w:val="0"/>
              <w:numPr>
                <w:ilvl w:val="0"/>
                <w:numId w:val="27"/>
              </w:numPr>
              <w:autoSpaceDE w:val="0"/>
              <w:autoSpaceDN w:val="0"/>
              <w:adjustRightInd w:val="0"/>
              <w:jc w:val="both"/>
              <w:rPr>
                <w:rFonts w:ascii="Arial" w:hAnsi="Arial" w:cs="Arial"/>
                <w:lang w:val="en-US"/>
              </w:rPr>
            </w:pPr>
            <w:r w:rsidRPr="00765966">
              <w:rPr>
                <w:rFonts w:ascii="Arial" w:hAnsi="Arial" w:cs="Arial"/>
                <w:lang w:val="en-US"/>
              </w:rPr>
              <w:t>Complete the next section of assessment</w:t>
            </w:r>
            <w:r w:rsidR="00743C2E" w:rsidRPr="00765966">
              <w:rPr>
                <w:rFonts w:ascii="Arial" w:eastAsia="Times New Roman" w:hAnsi="Arial" w:cs="Arial"/>
                <w:color w:val="D5D5D5"/>
                <w:sz w:val="27"/>
                <w:szCs w:val="27"/>
              </w:rPr>
              <w:t xml:space="preserve"> </w:t>
            </w:r>
          </w:p>
          <w:p w14:paraId="513FA7F5" w14:textId="46CBFF92" w:rsidR="00761743" w:rsidRPr="00765966" w:rsidRDefault="00743C2E" w:rsidP="00761743">
            <w:pPr>
              <w:pStyle w:val="ListParagraph"/>
              <w:widowControl w:val="0"/>
              <w:numPr>
                <w:ilvl w:val="0"/>
                <w:numId w:val="27"/>
              </w:numPr>
              <w:autoSpaceDE w:val="0"/>
              <w:autoSpaceDN w:val="0"/>
              <w:adjustRightInd w:val="0"/>
              <w:jc w:val="both"/>
              <w:rPr>
                <w:rFonts w:ascii="Arial" w:hAnsi="Arial" w:cs="Arial"/>
                <w:lang w:val="en-US"/>
              </w:rPr>
            </w:pPr>
            <w:r w:rsidRPr="00765966">
              <w:rPr>
                <w:rFonts w:ascii="Arial" w:eastAsia="Times New Roman" w:hAnsi="Arial" w:cs="Arial"/>
              </w:rPr>
              <w:t>Identify and compare Sources</w:t>
            </w:r>
            <w:r w:rsidR="00761743" w:rsidRPr="00765966">
              <w:rPr>
                <w:rFonts w:ascii="Arial" w:hAnsi="Arial" w:cs="Arial"/>
                <w:lang w:val="en-US"/>
              </w:rPr>
              <w:t xml:space="preserve"> </w:t>
            </w:r>
          </w:p>
          <w:p w14:paraId="1B186B85" w14:textId="7C15B805" w:rsidR="00743C2E" w:rsidRPr="00765966" w:rsidRDefault="00765966" w:rsidP="00743C2E">
            <w:pPr>
              <w:pStyle w:val="Heading2"/>
              <w:rPr>
                <w:rFonts w:ascii="Arial" w:eastAsia="Times New Roman" w:hAnsi="Arial" w:cs="Arial"/>
                <w:b w:val="0"/>
                <w:color w:val="auto"/>
                <w:sz w:val="24"/>
                <w:szCs w:val="24"/>
              </w:rPr>
            </w:pPr>
            <w:r w:rsidRPr="00765966">
              <w:rPr>
                <w:rFonts w:ascii="Arial" w:eastAsia="Times New Roman" w:hAnsi="Arial" w:cs="Arial"/>
                <w:b w:val="0"/>
                <w:color w:val="auto"/>
                <w:sz w:val="24"/>
                <w:szCs w:val="24"/>
              </w:rPr>
              <w:t>For e</w:t>
            </w:r>
            <w:r w:rsidR="00743C2E" w:rsidRPr="00765966">
              <w:rPr>
                <w:rFonts w:ascii="Arial" w:eastAsia="Times New Roman" w:hAnsi="Arial" w:cs="Arial"/>
                <w:b w:val="0"/>
                <w:color w:val="auto"/>
                <w:sz w:val="24"/>
                <w:szCs w:val="24"/>
              </w:rPr>
              <w:t xml:space="preserve">ach section </w:t>
            </w:r>
            <w:r w:rsidRPr="00765966">
              <w:rPr>
                <w:rFonts w:ascii="Arial" w:eastAsia="Times New Roman" w:hAnsi="Arial" w:cs="Arial"/>
                <w:b w:val="0"/>
                <w:color w:val="auto"/>
                <w:sz w:val="24"/>
                <w:szCs w:val="24"/>
              </w:rPr>
              <w:t xml:space="preserve">of the assessment I will review the rubric for that part. </w:t>
            </w:r>
          </w:p>
          <w:p w14:paraId="00CA156B" w14:textId="77777777" w:rsidR="00743C2E" w:rsidRDefault="00743C2E" w:rsidP="00743C2E">
            <w:pPr>
              <w:pStyle w:val="Heading2"/>
              <w:rPr>
                <w:rFonts w:ascii="Arial" w:eastAsia="Times New Roman" w:hAnsi="Arial" w:cs="Arial"/>
                <w:color w:val="auto"/>
                <w:sz w:val="24"/>
                <w:szCs w:val="24"/>
              </w:rPr>
            </w:pPr>
            <w:r w:rsidRPr="00765966">
              <w:rPr>
                <w:rFonts w:ascii="Arial" w:eastAsia="Times New Roman" w:hAnsi="Arial" w:cs="Arial"/>
                <w:color w:val="auto"/>
                <w:sz w:val="24"/>
                <w:szCs w:val="24"/>
              </w:rPr>
              <w:t>How do we know about the past?</w:t>
            </w:r>
          </w:p>
          <w:p w14:paraId="39BD1690" w14:textId="77777777" w:rsidR="00765966" w:rsidRPr="00765966" w:rsidRDefault="00765966" w:rsidP="00765966"/>
          <w:p w14:paraId="6841A042" w14:textId="42BC4827" w:rsidR="00765966" w:rsidRDefault="00765966" w:rsidP="00765966">
            <w:pPr>
              <w:rPr>
                <w:rFonts w:ascii="Arial" w:hAnsi="Arial" w:cs="Arial"/>
              </w:rPr>
            </w:pPr>
            <w:r w:rsidRPr="00765966">
              <w:rPr>
                <w:rFonts w:ascii="Arial" w:hAnsi="Arial" w:cs="Arial"/>
              </w:rPr>
              <w:t>We will review</w:t>
            </w:r>
            <w:r>
              <w:rPr>
                <w:rFonts w:ascii="Arial" w:hAnsi="Arial" w:cs="Arial"/>
              </w:rPr>
              <w:t xml:space="preserve"> sources and work through techniques for gathering sources suitable for their historical questions. </w:t>
            </w:r>
          </w:p>
          <w:p w14:paraId="46ED125C" w14:textId="14522377" w:rsidR="00F822F4" w:rsidRPr="00765966" w:rsidRDefault="00765966" w:rsidP="00765966">
            <w:pPr>
              <w:rPr>
                <w:rFonts w:ascii="Arial" w:hAnsi="Arial" w:cs="Arial"/>
              </w:rPr>
            </w:pPr>
            <w:r>
              <w:rPr>
                <w:rFonts w:ascii="Arial" w:hAnsi="Arial" w:cs="Arial"/>
              </w:rPr>
              <w:t>I will model referencing these sources, and demonstrate proper historical investigation through these sources.</w:t>
            </w:r>
          </w:p>
        </w:tc>
      </w:tr>
      <w:tr w:rsidR="00F822F4" w:rsidRPr="00F822F4" w14:paraId="71651711" w14:textId="77777777" w:rsidTr="00F822F4">
        <w:tc>
          <w:tcPr>
            <w:tcW w:w="4786" w:type="dxa"/>
          </w:tcPr>
          <w:p w14:paraId="09CB32E4" w14:textId="2E2738AA" w:rsidR="00F822F4" w:rsidRPr="00F822F4" w:rsidRDefault="00765966" w:rsidP="00CE71B7">
            <w:pPr>
              <w:pStyle w:val="Bodytext12pt"/>
              <w:spacing w:before="240" w:after="480" w:line="276" w:lineRule="auto"/>
              <w:rPr>
                <w:rFonts w:cs="Arial"/>
                <w:sz w:val="24"/>
              </w:rPr>
            </w:pPr>
            <w:r>
              <w:rPr>
                <w:rFonts w:cs="Arial"/>
                <w:sz w:val="24"/>
              </w:rPr>
              <w:t>Lesson 5</w:t>
            </w:r>
          </w:p>
        </w:tc>
        <w:tc>
          <w:tcPr>
            <w:tcW w:w="9390" w:type="dxa"/>
          </w:tcPr>
          <w:p w14:paraId="31759188" w14:textId="77777777" w:rsidR="00765966" w:rsidRPr="00765966" w:rsidRDefault="00765966" w:rsidP="00765966">
            <w:pPr>
              <w:widowControl w:val="0"/>
              <w:autoSpaceDE w:val="0"/>
              <w:autoSpaceDN w:val="0"/>
              <w:adjustRightInd w:val="0"/>
              <w:spacing w:after="100" w:line="181" w:lineRule="atLeast"/>
              <w:rPr>
                <w:rFonts w:ascii="Arial" w:hAnsi="Arial" w:cs="Arial"/>
                <w:color w:val="000000"/>
                <w:lang w:val="en-US"/>
              </w:rPr>
            </w:pPr>
            <w:r w:rsidRPr="00765966">
              <w:rPr>
                <w:rFonts w:ascii="Arial" w:hAnsi="Arial" w:cs="Arial"/>
                <w:bCs/>
                <w:color w:val="000000"/>
                <w:lang w:val="en-US"/>
              </w:rPr>
              <w:t xml:space="preserve">Examining sources to identify points of view </w:t>
            </w:r>
          </w:p>
          <w:p w14:paraId="2B9E7204" w14:textId="77777777" w:rsidR="00765966" w:rsidRPr="00765966" w:rsidRDefault="00765966" w:rsidP="00765966">
            <w:pPr>
              <w:spacing w:line="276" w:lineRule="auto"/>
              <w:rPr>
                <w:rFonts w:ascii="Arial" w:eastAsia="Times New Roman" w:hAnsi="Arial" w:cs="Arial"/>
              </w:rPr>
            </w:pPr>
            <w:r w:rsidRPr="00765966">
              <w:rPr>
                <w:rFonts w:ascii="Arial" w:eastAsia="Times New Roman" w:hAnsi="Arial" w:cs="Arial"/>
              </w:rPr>
              <w:t>Lesson Objectives:</w:t>
            </w:r>
          </w:p>
          <w:p w14:paraId="35BD099F" w14:textId="77777777" w:rsidR="00765966" w:rsidRDefault="00765966" w:rsidP="00765966">
            <w:pPr>
              <w:numPr>
                <w:ilvl w:val="0"/>
                <w:numId w:val="28"/>
              </w:numPr>
              <w:spacing w:before="100" w:beforeAutospacing="1" w:after="100" w:afterAutospacing="1" w:line="276" w:lineRule="auto"/>
              <w:rPr>
                <w:rFonts w:ascii="Arial" w:eastAsia="Times New Roman" w:hAnsi="Arial" w:cs="Arial"/>
              </w:rPr>
            </w:pPr>
            <w:r w:rsidRPr="00765966">
              <w:rPr>
                <w:rFonts w:ascii="Arial" w:eastAsia="Times New Roman" w:hAnsi="Arial" w:cs="Arial"/>
              </w:rPr>
              <w:t>Locating and recording information.</w:t>
            </w:r>
          </w:p>
          <w:p w14:paraId="4AA1B0D6" w14:textId="77777777" w:rsidR="004F5313" w:rsidRPr="004F5313" w:rsidRDefault="00765966" w:rsidP="00765966">
            <w:pPr>
              <w:numPr>
                <w:ilvl w:val="0"/>
                <w:numId w:val="28"/>
              </w:numPr>
              <w:spacing w:before="100" w:beforeAutospacing="1" w:after="100" w:afterAutospacing="1" w:line="276" w:lineRule="auto"/>
              <w:rPr>
                <w:rFonts w:ascii="Arial" w:eastAsia="Times New Roman" w:hAnsi="Arial" w:cs="Arial"/>
              </w:rPr>
            </w:pPr>
            <w:r w:rsidRPr="00765966">
              <w:rPr>
                <w:rFonts w:ascii="Arial" w:eastAsia="Times New Roman" w:hAnsi="Arial" w:cs="Arial"/>
              </w:rPr>
              <w:t>Revise questions posed about Peter Lalor and the Eureka Stockade</w:t>
            </w:r>
            <w:r w:rsidR="004F5313" w:rsidRPr="004F5313">
              <w:rPr>
                <w:rFonts w:ascii="Arial" w:hAnsi="Arial" w:cs="Arial"/>
                <w:color w:val="000000"/>
                <w:sz w:val="16"/>
                <w:szCs w:val="16"/>
                <w:lang w:val="en-US"/>
              </w:rPr>
              <w:t xml:space="preserve"> </w:t>
            </w:r>
          </w:p>
          <w:p w14:paraId="1DA4F6CA" w14:textId="3809EE8A" w:rsidR="00765966" w:rsidRDefault="004F5313" w:rsidP="00765966">
            <w:pPr>
              <w:numPr>
                <w:ilvl w:val="0"/>
                <w:numId w:val="28"/>
              </w:numPr>
              <w:spacing w:before="100" w:beforeAutospacing="1" w:after="100" w:afterAutospacing="1" w:line="276" w:lineRule="auto"/>
              <w:rPr>
                <w:rFonts w:ascii="Arial" w:eastAsia="Times New Roman" w:hAnsi="Arial" w:cs="Arial"/>
              </w:rPr>
            </w:pPr>
            <w:r w:rsidRPr="004F5313">
              <w:rPr>
                <w:rFonts w:ascii="Arial" w:hAnsi="Arial" w:cs="Arial"/>
                <w:color w:val="000000"/>
                <w:lang w:val="en-US"/>
              </w:rPr>
              <w:t>Revise the process of historical inquiry and role of sources in an historical inquiry</w:t>
            </w:r>
          </w:p>
          <w:p w14:paraId="5035C7E6" w14:textId="7010F414" w:rsidR="00765966" w:rsidRDefault="00765966" w:rsidP="004F5313">
            <w:pPr>
              <w:widowControl w:val="0"/>
              <w:autoSpaceDE w:val="0"/>
              <w:autoSpaceDN w:val="0"/>
              <w:adjustRightInd w:val="0"/>
              <w:rPr>
                <w:rFonts w:ascii="Arial" w:hAnsi="Arial" w:cs="Times New Roman"/>
                <w:lang w:val="en-US"/>
              </w:rPr>
            </w:pPr>
            <w:r w:rsidRPr="00765966">
              <w:rPr>
                <w:rFonts w:ascii="Arial" w:eastAsia="Times New Roman" w:hAnsi="Arial" w:cs="Arial"/>
              </w:rPr>
              <w:t>Locate relevant information in sources about the changes in the Victorian population brought about by the gold rushes in the 1850s?</w:t>
            </w:r>
            <w:r w:rsidR="004F5313" w:rsidRPr="004F5313">
              <w:rPr>
                <w:color w:val="000000"/>
                <w:lang w:val="en-US"/>
              </w:rPr>
              <w:t xml:space="preserve"> </w:t>
            </w:r>
          </w:p>
          <w:p w14:paraId="55709C33" w14:textId="77777777" w:rsidR="004F5313" w:rsidRPr="004F5313" w:rsidRDefault="004F5313" w:rsidP="004F5313">
            <w:pPr>
              <w:widowControl w:val="0"/>
              <w:autoSpaceDE w:val="0"/>
              <w:autoSpaceDN w:val="0"/>
              <w:adjustRightInd w:val="0"/>
              <w:rPr>
                <w:rFonts w:ascii="Arial" w:hAnsi="Arial" w:cs="Times New Roman"/>
                <w:lang w:val="en-US"/>
              </w:rPr>
            </w:pPr>
          </w:p>
          <w:p w14:paraId="24797233" w14:textId="32477A3A" w:rsidR="009D3E27" w:rsidRDefault="009D3E27" w:rsidP="00765966">
            <w:pPr>
              <w:spacing w:line="276" w:lineRule="auto"/>
              <w:rPr>
                <w:rFonts w:ascii="Arial" w:eastAsia="Times New Roman" w:hAnsi="Arial" w:cs="Arial"/>
              </w:rPr>
            </w:pPr>
            <w:r>
              <w:rPr>
                <w:rFonts w:ascii="Arial" w:eastAsia="Times New Roman" w:hAnsi="Arial" w:cs="Arial"/>
              </w:rPr>
              <w:t xml:space="preserve">I will review the relevant area of the rubric. </w:t>
            </w:r>
          </w:p>
          <w:p w14:paraId="3A42B1E6" w14:textId="77777777" w:rsidR="00765966" w:rsidRPr="00765966" w:rsidRDefault="00765966" w:rsidP="00765966">
            <w:pPr>
              <w:spacing w:line="276" w:lineRule="auto"/>
              <w:rPr>
                <w:rFonts w:ascii="Arial" w:eastAsia="Times New Roman" w:hAnsi="Arial" w:cs="Arial"/>
              </w:rPr>
            </w:pPr>
            <w:r w:rsidRPr="00765966">
              <w:rPr>
                <w:rFonts w:ascii="Arial" w:eastAsia="Times New Roman" w:hAnsi="Arial" w:cs="Arial"/>
              </w:rPr>
              <w:t>Have a look at the sources that you have selected to use, can you identify a point of view</w:t>
            </w:r>
          </w:p>
          <w:p w14:paraId="536C00BC" w14:textId="4E2795C0" w:rsidR="00F822F4" w:rsidRPr="00765966" w:rsidRDefault="00765966" w:rsidP="00CE71B7">
            <w:pPr>
              <w:pStyle w:val="Bodytext12pt"/>
              <w:spacing w:before="240" w:after="480" w:line="276" w:lineRule="auto"/>
              <w:rPr>
                <w:rFonts w:cs="Arial"/>
                <w:sz w:val="24"/>
              </w:rPr>
            </w:pPr>
            <w:r>
              <w:rPr>
                <w:rFonts w:cs="Arial"/>
                <w:sz w:val="24"/>
              </w:rPr>
              <w:t xml:space="preserve">I pose questions based on the questioning developed in the earlier lessons and demonstrate how to extract </w:t>
            </w:r>
            <w:r w:rsidRPr="009D3E27">
              <w:rPr>
                <w:rFonts w:cs="Arial"/>
                <w:sz w:val="24"/>
              </w:rPr>
              <w:t>differing points of view form their sources.</w:t>
            </w:r>
            <w:r w:rsidR="009D3E27" w:rsidRPr="009D3E27">
              <w:rPr>
                <w:rFonts w:eastAsia="Times New Roman"/>
                <w:sz w:val="27"/>
                <w:szCs w:val="27"/>
              </w:rPr>
              <w:t xml:space="preserve"> From this analysis of the sources we will</w:t>
            </w:r>
            <w:r w:rsidR="009D3E27">
              <w:rPr>
                <w:rFonts w:eastAsia="Times New Roman"/>
                <w:color w:val="D5D5D5"/>
                <w:sz w:val="27"/>
                <w:szCs w:val="27"/>
              </w:rPr>
              <w:t xml:space="preserve"> </w:t>
            </w:r>
            <w:r w:rsidR="009D3E27">
              <w:rPr>
                <w:rFonts w:eastAsia="Times New Roman"/>
                <w:sz w:val="24"/>
              </w:rPr>
              <w:t>d</w:t>
            </w:r>
            <w:r w:rsidR="009D3E27" w:rsidRPr="009D3E27">
              <w:rPr>
                <w:rFonts w:eastAsia="Times New Roman"/>
                <w:sz w:val="24"/>
              </w:rPr>
              <w:t>evelop a hypothesis or position to identify the significance of this event or development on a colony</w:t>
            </w:r>
            <w:r w:rsidR="009D3E27" w:rsidRPr="009D3E27">
              <w:rPr>
                <w:rStyle w:val="Emphasis"/>
                <w:rFonts w:eastAsia="Times New Roman"/>
                <w:sz w:val="24"/>
              </w:rPr>
              <w:t>.</w:t>
            </w:r>
          </w:p>
        </w:tc>
      </w:tr>
      <w:tr w:rsidR="00F822F4" w:rsidRPr="00F822F4" w14:paraId="1629801D" w14:textId="77777777" w:rsidTr="00F822F4">
        <w:tc>
          <w:tcPr>
            <w:tcW w:w="4786" w:type="dxa"/>
          </w:tcPr>
          <w:p w14:paraId="4E32E129" w14:textId="7B28D770" w:rsidR="00F822F4" w:rsidRPr="00F822F4" w:rsidRDefault="009D3E27" w:rsidP="00CE71B7">
            <w:pPr>
              <w:pStyle w:val="Bodytext12pt"/>
              <w:spacing w:before="240" w:after="480" w:line="276" w:lineRule="auto"/>
              <w:rPr>
                <w:rFonts w:cs="Arial"/>
                <w:sz w:val="24"/>
              </w:rPr>
            </w:pPr>
            <w:r>
              <w:rPr>
                <w:rFonts w:cs="Arial"/>
                <w:sz w:val="24"/>
              </w:rPr>
              <w:t>Lesson 6</w:t>
            </w:r>
          </w:p>
        </w:tc>
        <w:tc>
          <w:tcPr>
            <w:tcW w:w="9390" w:type="dxa"/>
          </w:tcPr>
          <w:p w14:paraId="32191E45" w14:textId="77777777" w:rsidR="009D3E27" w:rsidRDefault="009D3E27" w:rsidP="009D3E27">
            <w:pPr>
              <w:pStyle w:val="Heading2"/>
              <w:rPr>
                <w:rFonts w:ascii="Arial" w:eastAsia="Times New Roman" w:hAnsi="Arial" w:cs="Arial"/>
                <w:b w:val="0"/>
                <w:color w:val="auto"/>
              </w:rPr>
            </w:pPr>
            <w:r w:rsidRPr="009D3E27">
              <w:rPr>
                <w:rFonts w:ascii="Arial" w:eastAsia="Times New Roman" w:hAnsi="Arial" w:cs="Arial"/>
                <w:b w:val="0"/>
                <w:color w:val="auto"/>
              </w:rPr>
              <w:t>Locating and recording information</w:t>
            </w:r>
          </w:p>
          <w:p w14:paraId="4269A5E6" w14:textId="77777777" w:rsidR="009D3E27" w:rsidRPr="009D3E27" w:rsidRDefault="009D3E27" w:rsidP="009D3E27"/>
          <w:p w14:paraId="08AAFBDC" w14:textId="77777777" w:rsidR="009D3E27" w:rsidRDefault="009D3E27" w:rsidP="009D3E27">
            <w:pPr>
              <w:rPr>
                <w:rFonts w:ascii="Arial" w:eastAsia="Times New Roman" w:hAnsi="Arial" w:cs="Arial"/>
                <w:sz w:val="27"/>
                <w:szCs w:val="27"/>
              </w:rPr>
            </w:pPr>
            <w:r w:rsidRPr="009D3E27">
              <w:rPr>
                <w:rFonts w:ascii="Arial" w:eastAsia="Times New Roman" w:hAnsi="Arial" w:cs="Arial"/>
                <w:sz w:val="27"/>
                <w:szCs w:val="27"/>
              </w:rPr>
              <w:t>Lesson Objectives:</w:t>
            </w:r>
          </w:p>
          <w:p w14:paraId="0C6098B1" w14:textId="77777777" w:rsidR="009D3E27" w:rsidRPr="009D3E27" w:rsidRDefault="009D3E27" w:rsidP="009D3E27">
            <w:pPr>
              <w:rPr>
                <w:rFonts w:ascii="Arial" w:eastAsia="Times New Roman" w:hAnsi="Arial" w:cs="Arial"/>
              </w:rPr>
            </w:pPr>
          </w:p>
          <w:p w14:paraId="22841DBC" w14:textId="77777777" w:rsidR="009D3E27" w:rsidRPr="009D3E27" w:rsidRDefault="009D3E27" w:rsidP="009D3E27">
            <w:pPr>
              <w:pStyle w:val="ListParagraph"/>
              <w:widowControl w:val="0"/>
              <w:numPr>
                <w:ilvl w:val="0"/>
                <w:numId w:val="32"/>
              </w:numPr>
              <w:autoSpaceDE w:val="0"/>
              <w:autoSpaceDN w:val="0"/>
              <w:adjustRightInd w:val="0"/>
              <w:rPr>
                <w:rFonts w:ascii="Arial" w:eastAsia="Times New Roman" w:hAnsi="Arial" w:cs="Arial"/>
              </w:rPr>
            </w:pPr>
            <w:r w:rsidRPr="009D3E27">
              <w:rPr>
                <w:rFonts w:ascii="Arial" w:eastAsia="Times New Roman" w:hAnsi="Arial" w:cs="Arial"/>
              </w:rPr>
              <w:t xml:space="preserve">Identify the sources that will help you answer this question </w:t>
            </w:r>
          </w:p>
          <w:p w14:paraId="020C0763" w14:textId="417574B0" w:rsidR="009D3E27" w:rsidRDefault="009D3E27" w:rsidP="009D3E27">
            <w:pPr>
              <w:pStyle w:val="ListParagraph"/>
              <w:widowControl w:val="0"/>
              <w:numPr>
                <w:ilvl w:val="0"/>
                <w:numId w:val="32"/>
              </w:numPr>
              <w:autoSpaceDE w:val="0"/>
              <w:autoSpaceDN w:val="0"/>
              <w:adjustRightInd w:val="0"/>
              <w:rPr>
                <w:rFonts w:ascii="Arial" w:hAnsi="Arial" w:cs="Arial"/>
                <w:color w:val="000000"/>
                <w:lang w:val="en-US"/>
              </w:rPr>
            </w:pPr>
            <w:r w:rsidRPr="009D3E27">
              <w:rPr>
                <w:rFonts w:ascii="Arial" w:hAnsi="Arial" w:cs="Arial"/>
                <w:color w:val="000000"/>
                <w:lang w:val="en-US"/>
              </w:rPr>
              <w:t xml:space="preserve">Complete the next section of assessment </w:t>
            </w:r>
          </w:p>
          <w:p w14:paraId="70CE7645" w14:textId="3B9C2935" w:rsidR="009D3E27" w:rsidRPr="009D3E27" w:rsidRDefault="009D3E27" w:rsidP="009D3E27">
            <w:pPr>
              <w:pStyle w:val="ListParagraph"/>
              <w:widowControl w:val="0"/>
              <w:numPr>
                <w:ilvl w:val="0"/>
                <w:numId w:val="32"/>
              </w:numPr>
              <w:autoSpaceDE w:val="0"/>
              <w:autoSpaceDN w:val="0"/>
              <w:adjustRightInd w:val="0"/>
              <w:rPr>
                <w:rFonts w:ascii="Arial" w:hAnsi="Arial" w:cs="Arial"/>
                <w:color w:val="000000"/>
                <w:lang w:val="en-US"/>
              </w:rPr>
            </w:pPr>
            <w:r>
              <w:rPr>
                <w:rFonts w:ascii="Arial" w:hAnsi="Arial" w:cs="Arial"/>
                <w:color w:val="000000"/>
                <w:lang w:val="en-US"/>
              </w:rPr>
              <w:t>Review questions that have been developed by the students</w:t>
            </w:r>
          </w:p>
          <w:p w14:paraId="78CC70E1" w14:textId="41935914" w:rsidR="009D3E27" w:rsidRPr="009D3E27" w:rsidRDefault="009D3E27" w:rsidP="009D3E27">
            <w:pPr>
              <w:spacing w:before="100" w:beforeAutospacing="1" w:after="100" w:afterAutospacing="1"/>
              <w:rPr>
                <w:rFonts w:ascii="Arial" w:eastAsia="Times New Roman" w:hAnsi="Arial" w:cs="Arial"/>
              </w:rPr>
            </w:pPr>
            <w:r w:rsidRPr="009D3E27">
              <w:rPr>
                <w:rFonts w:ascii="Arial" w:eastAsia="Times New Roman" w:hAnsi="Arial" w:cs="Arial"/>
                <w:b/>
              </w:rPr>
              <w:t>What are your questions?</w:t>
            </w:r>
            <w:r w:rsidRPr="009D3E27">
              <w:rPr>
                <w:rFonts w:ascii="Arial" w:eastAsia="Times New Roman" w:hAnsi="Arial" w:cs="Arial"/>
              </w:rPr>
              <w:br/>
            </w:r>
            <w:r w:rsidRPr="009D3E27">
              <w:rPr>
                <w:rFonts w:ascii="Arial" w:eastAsia="Times New Roman" w:hAnsi="Arial" w:cs="Arial"/>
              </w:rPr>
              <w:br/>
            </w:r>
            <w:r w:rsidRPr="009D3E27">
              <w:rPr>
                <w:rStyle w:val="Strong"/>
                <w:rFonts w:ascii="Arial" w:eastAsia="Times New Roman" w:hAnsi="Arial" w:cs="Arial"/>
                <w:b w:val="0"/>
              </w:rPr>
              <w:t>What was Peter Lalor’s role in the Eureka Stockade?</w:t>
            </w:r>
            <w:r w:rsidRPr="009D3E27">
              <w:rPr>
                <w:rStyle w:val="Strong"/>
                <w:rFonts w:ascii="Arial" w:eastAsia="Times New Roman" w:hAnsi="Arial" w:cs="Arial"/>
              </w:rPr>
              <w:t xml:space="preserve"> </w:t>
            </w:r>
            <w:r w:rsidRPr="009D3E27">
              <w:rPr>
                <w:rFonts w:ascii="Arial" w:eastAsia="Times New Roman" w:hAnsi="Arial" w:cs="Arial"/>
              </w:rPr>
              <w:br/>
            </w:r>
            <w:r w:rsidRPr="009D3E27">
              <w:rPr>
                <w:rFonts w:ascii="Arial" w:eastAsia="Times New Roman" w:hAnsi="Arial" w:cs="Arial"/>
              </w:rPr>
              <w:br/>
              <w:t>What are the sources that will help you answer your questions?</w:t>
            </w:r>
          </w:p>
          <w:p w14:paraId="228CE2A4" w14:textId="6C80746A" w:rsidR="009D3E27" w:rsidRDefault="009D3E27" w:rsidP="009D3E27">
            <w:pPr>
              <w:widowControl w:val="0"/>
              <w:autoSpaceDE w:val="0"/>
              <w:autoSpaceDN w:val="0"/>
              <w:adjustRightInd w:val="0"/>
              <w:rPr>
                <w:rFonts w:ascii="Arial" w:eastAsia="Times New Roman" w:hAnsi="Arial" w:cs="Arial"/>
              </w:rPr>
            </w:pPr>
            <w:r>
              <w:rPr>
                <w:rFonts w:ascii="Arial" w:eastAsia="Times New Roman" w:hAnsi="Arial" w:cs="Arial"/>
              </w:rPr>
              <w:t>I will demonstrate the tools the students will use to source helpful and valid information to answer their questions</w:t>
            </w:r>
          </w:p>
          <w:p w14:paraId="2ACB9426" w14:textId="77777777" w:rsidR="00F822F4" w:rsidRDefault="009D3E27" w:rsidP="007F5776">
            <w:pPr>
              <w:widowControl w:val="0"/>
              <w:autoSpaceDE w:val="0"/>
              <w:autoSpaceDN w:val="0"/>
              <w:adjustRightInd w:val="0"/>
              <w:rPr>
                <w:rFonts w:ascii="Arial" w:eastAsia="Times New Roman" w:hAnsi="Arial" w:cs="Arial"/>
              </w:rPr>
            </w:pPr>
            <w:r>
              <w:rPr>
                <w:rFonts w:ascii="Arial" w:eastAsia="Times New Roman" w:hAnsi="Arial" w:cs="Arial"/>
              </w:rPr>
              <w:t>I will demonstrate note taking.</w:t>
            </w:r>
          </w:p>
          <w:p w14:paraId="5EFF2DD9" w14:textId="77777777" w:rsidR="007F5776" w:rsidRDefault="007F5776" w:rsidP="007F5776">
            <w:pPr>
              <w:widowControl w:val="0"/>
              <w:autoSpaceDE w:val="0"/>
              <w:autoSpaceDN w:val="0"/>
              <w:adjustRightInd w:val="0"/>
              <w:rPr>
                <w:rFonts w:ascii="Arial" w:eastAsia="Times New Roman" w:hAnsi="Arial" w:cs="Arial"/>
              </w:rPr>
            </w:pPr>
          </w:p>
          <w:p w14:paraId="10F4B0A6" w14:textId="1AC5A159" w:rsidR="007F5776" w:rsidRPr="007F5776" w:rsidRDefault="007F5776" w:rsidP="007F5776">
            <w:pPr>
              <w:widowControl w:val="0"/>
              <w:autoSpaceDE w:val="0"/>
              <w:autoSpaceDN w:val="0"/>
              <w:adjustRightInd w:val="0"/>
              <w:rPr>
                <w:rFonts w:ascii="Arial" w:eastAsia="Times New Roman" w:hAnsi="Arial" w:cs="Arial"/>
              </w:rPr>
            </w:pPr>
          </w:p>
        </w:tc>
      </w:tr>
      <w:tr w:rsidR="00F822F4" w:rsidRPr="00F822F4" w14:paraId="102DB493" w14:textId="77777777" w:rsidTr="00F822F4">
        <w:tc>
          <w:tcPr>
            <w:tcW w:w="4786" w:type="dxa"/>
          </w:tcPr>
          <w:p w14:paraId="512487AA" w14:textId="25C0D1BD" w:rsidR="00F822F4" w:rsidRPr="00F822F4" w:rsidRDefault="007F5776" w:rsidP="00CE71B7">
            <w:pPr>
              <w:pStyle w:val="Bodytext12pt"/>
              <w:spacing w:before="240" w:after="480" w:line="276" w:lineRule="auto"/>
              <w:rPr>
                <w:rFonts w:cs="Arial"/>
                <w:sz w:val="24"/>
              </w:rPr>
            </w:pPr>
            <w:r>
              <w:rPr>
                <w:rFonts w:cs="Arial"/>
                <w:sz w:val="24"/>
              </w:rPr>
              <w:t>Lesson 7</w:t>
            </w:r>
          </w:p>
        </w:tc>
        <w:tc>
          <w:tcPr>
            <w:tcW w:w="9390" w:type="dxa"/>
          </w:tcPr>
          <w:p w14:paraId="7FE8D945" w14:textId="77777777" w:rsidR="007F5776" w:rsidRPr="007F5776" w:rsidRDefault="007F5776" w:rsidP="007F5776">
            <w:pPr>
              <w:widowControl w:val="0"/>
              <w:autoSpaceDE w:val="0"/>
              <w:autoSpaceDN w:val="0"/>
              <w:adjustRightInd w:val="0"/>
              <w:spacing w:after="100" w:line="181" w:lineRule="atLeast"/>
              <w:rPr>
                <w:rFonts w:ascii="Arial" w:hAnsi="Arial" w:cs="Arial"/>
                <w:lang w:val="en-US"/>
              </w:rPr>
            </w:pPr>
            <w:r w:rsidRPr="007F5776">
              <w:rPr>
                <w:rFonts w:ascii="Arial" w:hAnsi="Arial" w:cs="Arial"/>
                <w:b/>
                <w:bCs/>
                <w:lang w:val="en-US"/>
              </w:rPr>
              <w:t xml:space="preserve">Sequencing events of the Eureka Stockade </w:t>
            </w:r>
          </w:p>
          <w:p w14:paraId="0E7958E6" w14:textId="77777777" w:rsidR="007F5776" w:rsidRDefault="007F5776" w:rsidP="007F5776">
            <w:pPr>
              <w:widowControl w:val="0"/>
              <w:autoSpaceDE w:val="0"/>
              <w:autoSpaceDN w:val="0"/>
              <w:adjustRightInd w:val="0"/>
              <w:spacing w:before="40" w:after="20" w:line="181" w:lineRule="atLeast"/>
              <w:rPr>
                <w:rFonts w:ascii="Arial" w:hAnsi="Arial" w:cs="Arial"/>
                <w:lang w:val="en-US"/>
              </w:rPr>
            </w:pPr>
            <w:r w:rsidRPr="007F5776">
              <w:rPr>
                <w:rFonts w:ascii="Arial" w:hAnsi="Arial" w:cs="Arial"/>
                <w:b/>
                <w:bCs/>
                <w:lang w:val="en-US"/>
              </w:rPr>
              <w:t xml:space="preserve">Lesson objectives </w:t>
            </w:r>
          </w:p>
          <w:p w14:paraId="3930D8E7" w14:textId="77777777" w:rsidR="007F5776" w:rsidRDefault="007F5776" w:rsidP="007F5776">
            <w:pPr>
              <w:pStyle w:val="ListParagraph"/>
              <w:widowControl w:val="0"/>
              <w:numPr>
                <w:ilvl w:val="0"/>
                <w:numId w:val="35"/>
              </w:numPr>
              <w:autoSpaceDE w:val="0"/>
              <w:autoSpaceDN w:val="0"/>
              <w:adjustRightInd w:val="0"/>
              <w:spacing w:before="40" w:after="20" w:line="181" w:lineRule="atLeast"/>
              <w:rPr>
                <w:rFonts w:ascii="Arial" w:hAnsi="Arial" w:cs="Arial"/>
                <w:lang w:val="en-US"/>
              </w:rPr>
            </w:pPr>
            <w:r w:rsidRPr="007F5776">
              <w:rPr>
                <w:rFonts w:ascii="Arial" w:hAnsi="Arial" w:cs="Arial"/>
                <w:lang w:val="en-US"/>
              </w:rPr>
              <w:t xml:space="preserve">Introduce and review the assessment </w:t>
            </w:r>
          </w:p>
          <w:p w14:paraId="282ADC84" w14:textId="77777777" w:rsidR="007F5776" w:rsidRDefault="007F5776" w:rsidP="007F5776">
            <w:pPr>
              <w:pStyle w:val="ListParagraph"/>
              <w:widowControl w:val="0"/>
              <w:numPr>
                <w:ilvl w:val="0"/>
                <w:numId w:val="35"/>
              </w:numPr>
              <w:autoSpaceDE w:val="0"/>
              <w:autoSpaceDN w:val="0"/>
              <w:adjustRightInd w:val="0"/>
              <w:spacing w:before="40" w:after="20" w:line="181" w:lineRule="atLeast"/>
              <w:rPr>
                <w:rFonts w:ascii="Arial" w:hAnsi="Arial" w:cs="Arial"/>
                <w:lang w:val="en-US"/>
              </w:rPr>
            </w:pPr>
            <w:r w:rsidRPr="007F5776">
              <w:rPr>
                <w:rFonts w:ascii="Arial" w:hAnsi="Arial" w:cs="Arial"/>
                <w:lang w:val="en-US"/>
              </w:rPr>
              <w:t xml:space="preserve">Complete the next section of assessment </w:t>
            </w:r>
          </w:p>
          <w:p w14:paraId="2E6BFC18" w14:textId="77777777" w:rsidR="004F5313" w:rsidRPr="004F5313" w:rsidRDefault="007F5776" w:rsidP="004F5313">
            <w:pPr>
              <w:pStyle w:val="ListParagraph"/>
              <w:widowControl w:val="0"/>
              <w:numPr>
                <w:ilvl w:val="0"/>
                <w:numId w:val="35"/>
              </w:numPr>
              <w:autoSpaceDE w:val="0"/>
              <w:autoSpaceDN w:val="0"/>
              <w:adjustRightInd w:val="0"/>
              <w:rPr>
                <w:rFonts w:ascii="Arial" w:hAnsi="Arial" w:cs="Times New Roman"/>
                <w:lang w:val="en-US"/>
              </w:rPr>
            </w:pPr>
            <w:r w:rsidRPr="004F5313">
              <w:rPr>
                <w:rFonts w:ascii="Arial" w:eastAsia="Times New Roman" w:hAnsi="Arial" w:cs="Arial"/>
              </w:rPr>
              <w:t>Select six significant events during the Eureka Stockade and add them to the timeline.</w:t>
            </w:r>
            <w:r w:rsidR="004F5313" w:rsidRPr="004F5313">
              <w:rPr>
                <w:color w:val="000000"/>
                <w:lang w:val="en-US"/>
              </w:rPr>
              <w:t xml:space="preserve"> </w:t>
            </w:r>
          </w:p>
          <w:p w14:paraId="06616EBC" w14:textId="77777777" w:rsidR="004F5313" w:rsidRPr="004F5313" w:rsidRDefault="004F5313" w:rsidP="004F5313">
            <w:pPr>
              <w:pStyle w:val="ListParagraph"/>
              <w:widowControl w:val="0"/>
              <w:numPr>
                <w:ilvl w:val="0"/>
                <w:numId w:val="35"/>
              </w:numPr>
              <w:autoSpaceDE w:val="0"/>
              <w:autoSpaceDN w:val="0"/>
              <w:adjustRightInd w:val="0"/>
              <w:rPr>
                <w:rFonts w:ascii="Arial" w:hAnsi="Arial" w:cs="Times New Roman"/>
                <w:lang w:val="en-US"/>
              </w:rPr>
            </w:pPr>
            <w:r w:rsidRPr="004F5313">
              <w:rPr>
                <w:rFonts w:ascii="Arial" w:hAnsi="Arial" w:cs="Arial"/>
                <w:color w:val="000000"/>
                <w:lang w:val="en-US"/>
              </w:rPr>
              <w:t xml:space="preserve">Revise continuity and change in relation to what was happening in Australian colonies in the 1800s </w:t>
            </w:r>
          </w:p>
          <w:p w14:paraId="5D3499F9" w14:textId="77777777" w:rsidR="008E4B7F" w:rsidRPr="008E4B7F" w:rsidRDefault="004F5313" w:rsidP="008E4B7F">
            <w:pPr>
              <w:pStyle w:val="ListParagraph"/>
              <w:widowControl w:val="0"/>
              <w:numPr>
                <w:ilvl w:val="0"/>
                <w:numId w:val="35"/>
              </w:numPr>
              <w:autoSpaceDE w:val="0"/>
              <w:autoSpaceDN w:val="0"/>
              <w:adjustRightInd w:val="0"/>
              <w:rPr>
                <w:rFonts w:ascii="Arial" w:hAnsi="Arial" w:cs="Arial"/>
                <w:color w:val="000000"/>
                <w:lang w:val="en-US"/>
              </w:rPr>
            </w:pPr>
            <w:r w:rsidRPr="008E4B7F">
              <w:rPr>
                <w:rFonts w:ascii="Arial" w:hAnsi="Arial" w:cs="Arial"/>
                <w:color w:val="000000"/>
                <w:lang w:val="en-US"/>
              </w:rPr>
              <w:t>Describe the changes in Australian colonies in the 1800s</w:t>
            </w:r>
            <w:r w:rsidRPr="008E4B7F">
              <w:rPr>
                <w:rFonts w:ascii="Arial" w:hAnsi="Arial" w:cs="Arial"/>
                <w:color w:val="000000"/>
                <w:sz w:val="16"/>
                <w:szCs w:val="16"/>
                <w:lang w:val="en-US"/>
              </w:rPr>
              <w:t xml:space="preserve"> </w:t>
            </w:r>
          </w:p>
          <w:p w14:paraId="3829EEDE" w14:textId="4603C630" w:rsidR="008E4B7F" w:rsidRPr="008E4B7F" w:rsidRDefault="008E4B7F" w:rsidP="008E4B7F">
            <w:pPr>
              <w:pStyle w:val="ListParagraph"/>
              <w:widowControl w:val="0"/>
              <w:numPr>
                <w:ilvl w:val="0"/>
                <w:numId w:val="35"/>
              </w:numPr>
              <w:autoSpaceDE w:val="0"/>
              <w:autoSpaceDN w:val="0"/>
              <w:adjustRightInd w:val="0"/>
              <w:rPr>
                <w:rFonts w:ascii="Arial" w:hAnsi="Arial" w:cs="Arial"/>
                <w:color w:val="000000"/>
                <w:lang w:val="en-US"/>
              </w:rPr>
            </w:pPr>
            <w:r w:rsidRPr="008E4B7F">
              <w:rPr>
                <w:rFonts w:ascii="Arial" w:hAnsi="Arial" w:cs="Arial"/>
                <w:color w:val="000000"/>
                <w:lang w:val="en-US"/>
              </w:rPr>
              <w:t xml:space="preserve">Locate and sequence information from a source to answer ‘when’ and ‘where’ questions about gold discoveries in Australia </w:t>
            </w:r>
          </w:p>
          <w:p w14:paraId="7FF89B74" w14:textId="77777777" w:rsidR="008E4B7F" w:rsidRPr="008E4B7F" w:rsidRDefault="008E4B7F" w:rsidP="008E4B7F">
            <w:pPr>
              <w:pStyle w:val="Default"/>
            </w:pPr>
          </w:p>
          <w:p w14:paraId="169CC8A0" w14:textId="50DAF648" w:rsidR="008E4B7F" w:rsidRDefault="008E4B7F" w:rsidP="008E4B7F">
            <w:pPr>
              <w:pStyle w:val="Default"/>
            </w:pPr>
            <w:r>
              <w:t xml:space="preserve">This lesson introduces a similar inquiry prepared by Melissa </w:t>
            </w:r>
            <w:proofErr w:type="spellStart"/>
            <w:r>
              <w:t>Guille</w:t>
            </w:r>
            <w:proofErr w:type="spellEnd"/>
            <w:r>
              <w:t xml:space="preserve">. </w:t>
            </w:r>
          </w:p>
          <w:p w14:paraId="7B27079D" w14:textId="77777777" w:rsidR="008E4B7F" w:rsidRDefault="008E4B7F" w:rsidP="008E4B7F">
            <w:pPr>
              <w:pStyle w:val="Default"/>
            </w:pPr>
          </w:p>
          <w:p w14:paraId="786A4FAB" w14:textId="17C95887" w:rsidR="004F5313" w:rsidRPr="004F5313" w:rsidRDefault="008E4B7F" w:rsidP="008E4B7F">
            <w:pPr>
              <w:pStyle w:val="Default"/>
            </w:pPr>
            <w:r>
              <w:rPr>
                <w:rFonts w:eastAsia="Times New Roman" w:cs="Times New Roman"/>
              </w:rPr>
              <w:t xml:space="preserve">Guile, M, 2006, Stories From Australia’s History, Peter </w:t>
            </w:r>
            <w:proofErr w:type="spellStart"/>
            <w:r>
              <w:rPr>
                <w:rFonts w:eastAsia="Times New Roman" w:cs="Times New Roman"/>
              </w:rPr>
              <w:t>Lalor</w:t>
            </w:r>
            <w:proofErr w:type="spellEnd"/>
            <w:r>
              <w:rPr>
                <w:rFonts w:eastAsia="Times New Roman" w:cs="Times New Roman"/>
              </w:rPr>
              <w:t xml:space="preserve"> And The Eureka Stockade. Retrieved 16th November 2013. http://www.macmillan.com.au/mea/demoversions/MDL/Contents/SFAH_Eureka.pdf</w:t>
            </w:r>
          </w:p>
          <w:p w14:paraId="665708E5" w14:textId="77777777" w:rsidR="00DB6B88" w:rsidRDefault="008E4B7F" w:rsidP="00CE71B7">
            <w:pPr>
              <w:pStyle w:val="Bodytext12pt"/>
              <w:spacing w:before="240" w:after="480" w:line="276" w:lineRule="auto"/>
              <w:rPr>
                <w:rFonts w:eastAsiaTheme="minorEastAsia" w:cs="Arial"/>
                <w:sz w:val="24"/>
                <w:lang w:val="en-US" w:eastAsia="en-US"/>
              </w:rPr>
            </w:pPr>
            <w:r>
              <w:rPr>
                <w:rFonts w:eastAsiaTheme="minorEastAsia" w:cs="Arial"/>
                <w:sz w:val="24"/>
                <w:lang w:val="en-US" w:eastAsia="en-US"/>
              </w:rPr>
              <w:t xml:space="preserve">This investigation demonstrates the process of developing questions, gathering notes and information and communicating those concepts in a creative way. The Timeline created here demonstrates </w:t>
            </w:r>
            <w:r w:rsidR="00DB6B88">
              <w:rPr>
                <w:rFonts w:eastAsiaTheme="minorEastAsia" w:cs="Arial"/>
                <w:sz w:val="24"/>
                <w:lang w:val="en-US" w:eastAsia="en-US"/>
              </w:rPr>
              <w:t xml:space="preserve">the chronology of events, using historical terms and is relevant to their inquiry. </w:t>
            </w:r>
          </w:p>
          <w:p w14:paraId="01756844" w14:textId="78556FDC" w:rsidR="00F822F4" w:rsidRPr="00F822F4" w:rsidRDefault="00DB6B88" w:rsidP="00CE71B7">
            <w:pPr>
              <w:pStyle w:val="Bodytext12pt"/>
              <w:spacing w:before="240" w:after="480" w:line="276" w:lineRule="auto"/>
              <w:rPr>
                <w:rFonts w:cs="Arial"/>
                <w:sz w:val="24"/>
              </w:rPr>
            </w:pPr>
            <w:r>
              <w:rPr>
                <w:rFonts w:eastAsiaTheme="minorEastAsia" w:cs="Arial"/>
                <w:sz w:val="24"/>
                <w:lang w:val="en-US" w:eastAsia="en-US"/>
              </w:rPr>
              <w:t>I have included resources and we will work through the skills needed to chronologically order the events.</w:t>
            </w:r>
          </w:p>
        </w:tc>
      </w:tr>
      <w:tr w:rsidR="00F822F4" w:rsidRPr="00F822F4" w14:paraId="5A9BDB65" w14:textId="77777777" w:rsidTr="00F822F4">
        <w:tc>
          <w:tcPr>
            <w:tcW w:w="4786" w:type="dxa"/>
          </w:tcPr>
          <w:p w14:paraId="447523E6" w14:textId="2C53FFAE" w:rsidR="00F822F4" w:rsidRPr="00F822F4" w:rsidRDefault="00DB6B88" w:rsidP="00CE71B7">
            <w:pPr>
              <w:pStyle w:val="Bodytext12pt"/>
              <w:spacing w:before="240" w:after="480" w:line="276" w:lineRule="auto"/>
              <w:rPr>
                <w:rFonts w:cs="Arial"/>
                <w:sz w:val="24"/>
              </w:rPr>
            </w:pPr>
            <w:r>
              <w:rPr>
                <w:rFonts w:cs="Arial"/>
                <w:sz w:val="24"/>
              </w:rPr>
              <w:t>Lesson 8</w:t>
            </w:r>
          </w:p>
        </w:tc>
        <w:tc>
          <w:tcPr>
            <w:tcW w:w="9390" w:type="dxa"/>
          </w:tcPr>
          <w:p w14:paraId="4D02A0D4" w14:textId="77777777" w:rsidR="00DB6B88" w:rsidRPr="00DB6B88" w:rsidRDefault="00DB6B88" w:rsidP="00DB6B88">
            <w:pPr>
              <w:pStyle w:val="Heading2"/>
              <w:rPr>
                <w:rFonts w:ascii="Arial" w:eastAsia="Times New Roman" w:hAnsi="Arial" w:cs="Arial"/>
                <w:color w:val="auto"/>
                <w:sz w:val="24"/>
                <w:szCs w:val="24"/>
              </w:rPr>
            </w:pPr>
            <w:r w:rsidRPr="00DB6B88">
              <w:rPr>
                <w:rFonts w:ascii="Arial" w:eastAsia="Times New Roman" w:hAnsi="Arial" w:cs="Arial"/>
                <w:color w:val="auto"/>
                <w:sz w:val="24"/>
                <w:szCs w:val="24"/>
              </w:rPr>
              <w:t>Organise your text.</w:t>
            </w:r>
          </w:p>
          <w:p w14:paraId="78E0B051" w14:textId="77777777" w:rsidR="00DB6B88" w:rsidRPr="00DB6B88" w:rsidRDefault="00DB6B88" w:rsidP="00DB6B88">
            <w:pPr>
              <w:rPr>
                <w:rFonts w:ascii="Arial" w:eastAsia="Times New Roman" w:hAnsi="Arial" w:cs="Arial"/>
              </w:rPr>
            </w:pPr>
            <w:r w:rsidRPr="00DB6B88">
              <w:rPr>
                <w:rFonts w:ascii="Arial" w:eastAsia="Times New Roman" w:hAnsi="Arial" w:cs="Arial"/>
              </w:rPr>
              <w:t>Lesson Objective:</w:t>
            </w:r>
          </w:p>
          <w:p w14:paraId="5ED90251" w14:textId="77777777" w:rsidR="00DB6B88" w:rsidRPr="00DB6B88" w:rsidRDefault="00DB6B88" w:rsidP="00DB6B88">
            <w:pPr>
              <w:numPr>
                <w:ilvl w:val="0"/>
                <w:numId w:val="37"/>
              </w:numPr>
              <w:spacing w:before="100" w:beforeAutospacing="1" w:after="100" w:afterAutospacing="1"/>
              <w:rPr>
                <w:rFonts w:ascii="Arial" w:eastAsia="Times New Roman" w:hAnsi="Arial" w:cs="Arial"/>
              </w:rPr>
            </w:pPr>
            <w:r w:rsidRPr="00DB6B88">
              <w:rPr>
                <w:rFonts w:ascii="Arial" w:eastAsia="Times New Roman" w:hAnsi="Arial" w:cs="Arial"/>
              </w:rPr>
              <w:t>Plan, write and edit final text.</w:t>
            </w:r>
          </w:p>
          <w:p w14:paraId="463AD709" w14:textId="51199C3C" w:rsidR="00DB6B88" w:rsidRDefault="00DB6B88" w:rsidP="00DB6B88">
            <w:pPr>
              <w:rPr>
                <w:rFonts w:ascii="Arial" w:eastAsia="Times New Roman" w:hAnsi="Arial" w:cs="Arial"/>
              </w:rPr>
            </w:pPr>
            <w:r>
              <w:rPr>
                <w:rFonts w:ascii="Arial" w:eastAsia="Times New Roman" w:hAnsi="Arial" w:cs="Arial"/>
              </w:rPr>
              <w:t>This will include expectations for the inclusion of:</w:t>
            </w:r>
          </w:p>
          <w:p w14:paraId="692E5E30" w14:textId="77777777" w:rsidR="00DB6B88" w:rsidRPr="00DB6B88" w:rsidRDefault="00DB6B88" w:rsidP="00DB6B88">
            <w:pPr>
              <w:numPr>
                <w:ilvl w:val="0"/>
                <w:numId w:val="38"/>
              </w:numPr>
              <w:spacing w:before="100" w:beforeAutospacing="1" w:after="100" w:afterAutospacing="1"/>
              <w:rPr>
                <w:rFonts w:ascii="Arial" w:eastAsia="Times New Roman" w:hAnsi="Arial" w:cs="Arial"/>
              </w:rPr>
            </w:pPr>
            <w:r w:rsidRPr="00DB6B88">
              <w:rPr>
                <w:rFonts w:ascii="Arial" w:eastAsia="Times New Roman" w:hAnsi="Arial" w:cs="Arial"/>
              </w:rPr>
              <w:t>Historical terms and facts</w:t>
            </w:r>
          </w:p>
          <w:p w14:paraId="32E0570B" w14:textId="77777777" w:rsidR="00DB6B88" w:rsidRPr="00DB6B88" w:rsidRDefault="00DB6B88" w:rsidP="00DB6B88">
            <w:pPr>
              <w:numPr>
                <w:ilvl w:val="0"/>
                <w:numId w:val="39"/>
              </w:numPr>
              <w:spacing w:before="100" w:beforeAutospacing="1" w:after="100" w:afterAutospacing="1"/>
              <w:rPr>
                <w:rFonts w:ascii="Arial" w:eastAsia="Times New Roman" w:hAnsi="Arial" w:cs="Arial"/>
              </w:rPr>
            </w:pPr>
            <w:r w:rsidRPr="00DB6B88">
              <w:rPr>
                <w:rFonts w:ascii="Arial" w:eastAsia="Times New Roman" w:hAnsi="Arial" w:cs="Arial"/>
              </w:rPr>
              <w:t>A description of the role of Peter Lalor in the Eureka Stockade</w:t>
            </w:r>
          </w:p>
          <w:p w14:paraId="63780148" w14:textId="6AD0902E" w:rsidR="00DB6B88" w:rsidRPr="00DB6B88" w:rsidRDefault="00DB6B88" w:rsidP="00DB6B88">
            <w:pPr>
              <w:numPr>
                <w:ilvl w:val="0"/>
                <w:numId w:val="40"/>
              </w:numPr>
              <w:spacing w:before="100" w:beforeAutospacing="1" w:after="100" w:afterAutospacing="1"/>
              <w:rPr>
                <w:rFonts w:ascii="Arial" w:eastAsia="Times New Roman" w:hAnsi="Arial" w:cs="Arial"/>
              </w:rPr>
            </w:pPr>
            <w:r w:rsidRPr="00DB6B88">
              <w:rPr>
                <w:rFonts w:ascii="Arial" w:eastAsia="Times New Roman" w:hAnsi="Arial" w:cs="Arial"/>
              </w:rPr>
              <w:t>An explanation of the significance of how Colonial Australia was shaped by the changes brought about by P</w:t>
            </w:r>
            <w:r>
              <w:rPr>
                <w:rFonts w:ascii="Arial" w:eastAsia="Times New Roman" w:hAnsi="Arial" w:cs="Arial"/>
              </w:rPr>
              <w:t>eter Lalor through his role in </w:t>
            </w:r>
            <w:r w:rsidRPr="00DB6B88">
              <w:rPr>
                <w:rFonts w:ascii="Arial" w:eastAsia="Times New Roman" w:hAnsi="Arial" w:cs="Arial"/>
              </w:rPr>
              <w:t xml:space="preserve">the Eureka Stockade </w:t>
            </w:r>
          </w:p>
          <w:p w14:paraId="4515B6AC" w14:textId="6D743E8F" w:rsidR="00773A3B" w:rsidRDefault="00816D2B" w:rsidP="00DB6B88">
            <w:pPr>
              <w:rPr>
                <w:rFonts w:ascii="Arial" w:eastAsia="Times New Roman" w:hAnsi="Arial" w:cs="Arial"/>
              </w:rPr>
            </w:pPr>
            <w:r>
              <w:rPr>
                <w:rFonts w:ascii="Arial" w:eastAsia="Times New Roman" w:hAnsi="Arial" w:cs="Arial"/>
              </w:rPr>
              <w:t xml:space="preserve">This lesson the class will work through preparation of their text, this will include a </w:t>
            </w:r>
            <w:r w:rsidR="00773A3B">
              <w:rPr>
                <w:rFonts w:ascii="Arial" w:eastAsia="Times New Roman" w:hAnsi="Arial" w:cs="Arial"/>
              </w:rPr>
              <w:t>step-by-step</w:t>
            </w:r>
            <w:r>
              <w:rPr>
                <w:rFonts w:ascii="Arial" w:eastAsia="Times New Roman" w:hAnsi="Arial" w:cs="Arial"/>
              </w:rPr>
              <w:t xml:space="preserve"> instructio</w:t>
            </w:r>
            <w:r w:rsidR="00773A3B">
              <w:rPr>
                <w:rFonts w:ascii="Arial" w:eastAsia="Times New Roman" w:hAnsi="Arial" w:cs="Arial"/>
              </w:rPr>
              <w:t>ns on compiling information in an organised manner for presentation into their final assessment piece.</w:t>
            </w:r>
          </w:p>
          <w:p w14:paraId="1F90F5E1" w14:textId="77777777" w:rsidR="00773A3B" w:rsidRDefault="00773A3B" w:rsidP="00DB6B88">
            <w:pPr>
              <w:rPr>
                <w:rFonts w:ascii="Arial" w:eastAsia="Times New Roman" w:hAnsi="Arial" w:cs="Arial"/>
              </w:rPr>
            </w:pPr>
          </w:p>
          <w:p w14:paraId="17356B05" w14:textId="236BBDDB" w:rsidR="00773A3B" w:rsidRDefault="0044134D" w:rsidP="00DB6B88">
            <w:pPr>
              <w:rPr>
                <w:rFonts w:ascii="Arial" w:eastAsia="Times New Roman" w:hAnsi="Arial" w:cs="Arial"/>
              </w:rPr>
            </w:pPr>
            <w:r>
              <w:rPr>
                <w:rFonts w:ascii="Arial" w:eastAsia="Times New Roman" w:hAnsi="Arial" w:cs="Arial"/>
              </w:rPr>
              <w:t xml:space="preserve">I have prepared a draft outline for demonstration purposes and a checklist for students to compare with their finished product. </w:t>
            </w:r>
          </w:p>
          <w:p w14:paraId="775F46E8" w14:textId="77777777" w:rsidR="0044134D" w:rsidRDefault="0044134D" w:rsidP="00DB6B88">
            <w:pPr>
              <w:rPr>
                <w:rFonts w:ascii="Arial" w:eastAsia="Times New Roman" w:hAnsi="Arial" w:cs="Arial"/>
              </w:rPr>
            </w:pPr>
          </w:p>
          <w:p w14:paraId="5CEF123F" w14:textId="1D303602" w:rsidR="00F822F4" w:rsidRPr="0044134D" w:rsidRDefault="00773A3B" w:rsidP="0044134D">
            <w:pPr>
              <w:rPr>
                <w:rFonts w:ascii="Arial" w:eastAsia="Times New Roman" w:hAnsi="Arial" w:cs="Arial"/>
              </w:rPr>
            </w:pPr>
            <w:r>
              <w:rPr>
                <w:rFonts w:ascii="Arial" w:eastAsia="Times New Roman" w:hAnsi="Arial" w:cs="Arial"/>
              </w:rPr>
              <w:t xml:space="preserve"> </w:t>
            </w:r>
          </w:p>
        </w:tc>
      </w:tr>
      <w:tr w:rsidR="00F822F4" w:rsidRPr="00F822F4" w14:paraId="0C3F9548" w14:textId="77777777" w:rsidTr="00F822F4">
        <w:tc>
          <w:tcPr>
            <w:tcW w:w="4786" w:type="dxa"/>
          </w:tcPr>
          <w:p w14:paraId="283C89BC" w14:textId="5D94AACA" w:rsidR="00F822F4" w:rsidRPr="00F822F4" w:rsidRDefault="0044134D" w:rsidP="00CE71B7">
            <w:pPr>
              <w:pStyle w:val="Bodytext12pt"/>
              <w:spacing w:before="240" w:after="480" w:line="276" w:lineRule="auto"/>
              <w:rPr>
                <w:rFonts w:cs="Arial"/>
                <w:sz w:val="24"/>
              </w:rPr>
            </w:pPr>
            <w:r>
              <w:rPr>
                <w:rFonts w:cs="Arial"/>
                <w:sz w:val="24"/>
              </w:rPr>
              <w:t>Lesson 9 and 10</w:t>
            </w:r>
          </w:p>
        </w:tc>
        <w:tc>
          <w:tcPr>
            <w:tcW w:w="9390" w:type="dxa"/>
          </w:tcPr>
          <w:p w14:paraId="14426E7F" w14:textId="77777777" w:rsidR="0044134D" w:rsidRDefault="0044134D" w:rsidP="0044134D">
            <w:pPr>
              <w:pStyle w:val="Heading2"/>
              <w:rPr>
                <w:rFonts w:ascii="Arial" w:eastAsia="Times New Roman" w:hAnsi="Arial" w:cs="Arial"/>
                <w:b w:val="0"/>
                <w:color w:val="auto"/>
                <w:sz w:val="24"/>
                <w:szCs w:val="24"/>
              </w:rPr>
            </w:pPr>
            <w:proofErr w:type="gramStart"/>
            <w:r w:rsidRPr="0044134D">
              <w:rPr>
                <w:rFonts w:ascii="Arial" w:eastAsia="Times New Roman" w:hAnsi="Arial" w:cs="Arial"/>
                <w:b w:val="0"/>
                <w:color w:val="auto"/>
                <w:sz w:val="24"/>
                <w:szCs w:val="24"/>
              </w:rPr>
              <w:t>How to communicate our ideas.</w:t>
            </w:r>
            <w:proofErr w:type="gramEnd"/>
          </w:p>
          <w:p w14:paraId="33B70415" w14:textId="77777777" w:rsidR="0044134D" w:rsidRPr="0044134D" w:rsidRDefault="0044134D" w:rsidP="0044134D"/>
          <w:p w14:paraId="5395C518" w14:textId="4DFA5399" w:rsidR="0044134D" w:rsidRPr="0044134D" w:rsidRDefault="0044134D" w:rsidP="0044134D">
            <w:pPr>
              <w:rPr>
                <w:rFonts w:ascii="Arial" w:eastAsia="Times New Roman" w:hAnsi="Arial" w:cs="Arial"/>
              </w:rPr>
            </w:pPr>
            <w:r w:rsidRPr="0044134D">
              <w:rPr>
                <w:rFonts w:ascii="Arial" w:eastAsia="Times New Roman" w:hAnsi="Arial" w:cs="Arial"/>
              </w:rPr>
              <w:t xml:space="preserve">These last two lessons aren’t structured lessons, I will always integrate arts into my planning and this is just a couple of suggestions to produce a different way to communicate ideas and information. I believe that </w:t>
            </w:r>
            <w:r>
              <w:rPr>
                <w:rFonts w:ascii="Arial" w:eastAsia="Times New Roman" w:hAnsi="Arial" w:cs="Arial"/>
              </w:rPr>
              <w:t xml:space="preserve">offering </w:t>
            </w:r>
            <w:r w:rsidRPr="0044134D">
              <w:rPr>
                <w:rFonts w:ascii="Arial" w:eastAsia="Times New Roman" w:hAnsi="Arial" w:cs="Arial"/>
              </w:rPr>
              <w:t>stud</w:t>
            </w:r>
            <w:r>
              <w:rPr>
                <w:rFonts w:ascii="Arial" w:eastAsia="Times New Roman" w:hAnsi="Arial" w:cs="Arial"/>
              </w:rPr>
              <w:t>ents</w:t>
            </w:r>
            <w:r w:rsidRPr="0044134D">
              <w:rPr>
                <w:rFonts w:ascii="Arial" w:eastAsia="Times New Roman" w:hAnsi="Arial" w:cs="Arial"/>
              </w:rPr>
              <w:t xml:space="preserve"> this type of multi modal presentation enhances learning and presents opportunities for higher order thinking. </w:t>
            </w:r>
            <w:r w:rsidRPr="0044134D">
              <w:rPr>
                <w:rFonts w:ascii="Arial" w:eastAsia="Times New Roman" w:hAnsi="Arial" w:cs="Arial"/>
              </w:rPr>
              <w:br/>
            </w:r>
            <w:r w:rsidRPr="0044134D">
              <w:rPr>
                <w:rFonts w:ascii="Arial" w:eastAsia="Times New Roman" w:hAnsi="Arial" w:cs="Arial"/>
              </w:rPr>
              <w:br/>
              <w:t xml:space="preserve">I expect that these ideas will be available for investigation by the students; I will provide resources to connect in a meaningful way to design and ICT. </w:t>
            </w:r>
          </w:p>
          <w:p w14:paraId="25FF4798" w14:textId="77777777" w:rsidR="00F822F4" w:rsidRDefault="0044134D" w:rsidP="00CE71B7">
            <w:pPr>
              <w:pStyle w:val="Bodytext12pt"/>
              <w:spacing w:before="240" w:after="480" w:line="276" w:lineRule="auto"/>
              <w:rPr>
                <w:rFonts w:cs="Arial"/>
                <w:sz w:val="24"/>
              </w:rPr>
            </w:pPr>
            <w:r>
              <w:rPr>
                <w:rFonts w:cs="Arial"/>
                <w:sz w:val="24"/>
              </w:rPr>
              <w:t>I have provided resources and suggestions for presentation of their ideas. This includes Graphic Novels, Web Sites, You Tube clips and digital storytelling.</w:t>
            </w:r>
          </w:p>
          <w:p w14:paraId="302A5152" w14:textId="77777777" w:rsidR="0044134D" w:rsidRDefault="0044134D" w:rsidP="00CE71B7">
            <w:pPr>
              <w:pStyle w:val="Bodytext12pt"/>
              <w:spacing w:before="240" w:after="480" w:line="276" w:lineRule="auto"/>
              <w:rPr>
                <w:rFonts w:cs="Arial"/>
                <w:sz w:val="24"/>
              </w:rPr>
            </w:pPr>
            <w:r>
              <w:rPr>
                <w:rFonts w:cs="Arial"/>
                <w:sz w:val="24"/>
              </w:rPr>
              <w:t xml:space="preserve">My resources include: </w:t>
            </w:r>
          </w:p>
          <w:p w14:paraId="287470B8" w14:textId="075E0025" w:rsidR="0044134D" w:rsidRDefault="0044134D" w:rsidP="0044134D">
            <w:pPr>
              <w:pStyle w:val="Bodytext12pt"/>
              <w:numPr>
                <w:ilvl w:val="0"/>
                <w:numId w:val="40"/>
              </w:numPr>
              <w:spacing w:before="240" w:after="480" w:line="276" w:lineRule="auto"/>
              <w:rPr>
                <w:rFonts w:cs="Arial"/>
                <w:sz w:val="24"/>
              </w:rPr>
            </w:pPr>
            <w:r>
              <w:rPr>
                <w:rFonts w:cs="Arial"/>
                <w:sz w:val="24"/>
              </w:rPr>
              <w:t xml:space="preserve">Photography tips, </w:t>
            </w:r>
          </w:p>
          <w:p w14:paraId="7187AC8B" w14:textId="77777777" w:rsidR="0044134D" w:rsidRDefault="0044134D" w:rsidP="0044134D">
            <w:pPr>
              <w:pStyle w:val="Bodytext12pt"/>
              <w:numPr>
                <w:ilvl w:val="0"/>
                <w:numId w:val="40"/>
              </w:numPr>
              <w:spacing w:before="240" w:after="480" w:line="276" w:lineRule="auto"/>
              <w:rPr>
                <w:rFonts w:cs="Arial"/>
                <w:sz w:val="24"/>
              </w:rPr>
            </w:pPr>
            <w:r>
              <w:rPr>
                <w:rFonts w:cs="Arial"/>
                <w:sz w:val="24"/>
              </w:rPr>
              <w:t>Drama and photography lesson plans</w:t>
            </w:r>
          </w:p>
          <w:p w14:paraId="1AFBF0EA" w14:textId="77777777" w:rsidR="0044134D" w:rsidRDefault="0044134D" w:rsidP="0044134D">
            <w:pPr>
              <w:pStyle w:val="Bodytext12pt"/>
              <w:numPr>
                <w:ilvl w:val="0"/>
                <w:numId w:val="40"/>
              </w:numPr>
              <w:spacing w:before="240" w:after="480" w:line="276" w:lineRule="auto"/>
              <w:rPr>
                <w:rFonts w:cs="Arial"/>
                <w:sz w:val="24"/>
              </w:rPr>
            </w:pPr>
            <w:r>
              <w:rPr>
                <w:rFonts w:cs="Arial"/>
                <w:sz w:val="24"/>
              </w:rPr>
              <w:t xml:space="preserve">Creating Graphic Novel instructions </w:t>
            </w:r>
          </w:p>
          <w:p w14:paraId="23D2A30F" w14:textId="77777777" w:rsidR="0044134D" w:rsidRDefault="0044134D" w:rsidP="0044134D">
            <w:pPr>
              <w:pStyle w:val="Bodytext12pt"/>
              <w:numPr>
                <w:ilvl w:val="0"/>
                <w:numId w:val="40"/>
              </w:numPr>
              <w:spacing w:before="240" w:after="480" w:line="276" w:lineRule="auto"/>
              <w:rPr>
                <w:rFonts w:cs="Arial"/>
                <w:sz w:val="24"/>
              </w:rPr>
            </w:pPr>
            <w:r>
              <w:rPr>
                <w:rFonts w:cs="Arial"/>
                <w:sz w:val="24"/>
              </w:rPr>
              <w:t>Lesson ideas for composing a graphic novel</w:t>
            </w:r>
          </w:p>
          <w:p w14:paraId="48BD3AC0" w14:textId="77777777" w:rsidR="004C261F" w:rsidRDefault="004C261F" w:rsidP="004C261F">
            <w:pPr>
              <w:pStyle w:val="Bodytext12pt"/>
              <w:numPr>
                <w:ilvl w:val="0"/>
                <w:numId w:val="40"/>
              </w:numPr>
              <w:spacing w:before="240" w:after="480" w:line="276" w:lineRule="auto"/>
              <w:rPr>
                <w:rFonts w:cs="Arial"/>
                <w:sz w:val="24"/>
              </w:rPr>
            </w:pPr>
            <w:r>
              <w:rPr>
                <w:rFonts w:cs="Arial"/>
                <w:sz w:val="24"/>
              </w:rPr>
              <w:t xml:space="preserve">Instructions for creating a class web site on </w:t>
            </w:r>
            <w:proofErr w:type="spellStart"/>
            <w:r>
              <w:rPr>
                <w:rFonts w:cs="Arial"/>
                <w:sz w:val="24"/>
              </w:rPr>
              <w:t>Weebly</w:t>
            </w:r>
            <w:proofErr w:type="spellEnd"/>
          </w:p>
          <w:p w14:paraId="357CB52F" w14:textId="36F3FE31" w:rsidR="00867C60" w:rsidRPr="004C261F" w:rsidRDefault="00867C60" w:rsidP="00867C60">
            <w:pPr>
              <w:pStyle w:val="Bodytext12pt"/>
              <w:spacing w:before="240" w:after="480" w:line="276" w:lineRule="auto"/>
              <w:rPr>
                <w:rFonts w:cs="Arial"/>
                <w:sz w:val="24"/>
              </w:rPr>
            </w:pPr>
            <w:r>
              <w:rPr>
                <w:rFonts w:cs="Arial"/>
                <w:sz w:val="24"/>
              </w:rPr>
              <w:t>These last two lesson</w:t>
            </w:r>
            <w:r w:rsidR="00C47336">
              <w:rPr>
                <w:rFonts w:cs="Arial"/>
                <w:sz w:val="24"/>
              </w:rPr>
              <w:t>s</w:t>
            </w:r>
            <w:r>
              <w:rPr>
                <w:rFonts w:cs="Arial"/>
                <w:sz w:val="24"/>
              </w:rPr>
              <w:t xml:space="preserve"> are by no means structured lessons but a suggestion for lessons that could be integrated for use in this part of the curriculum.</w:t>
            </w:r>
            <w:bookmarkStart w:id="0" w:name="_GoBack"/>
            <w:bookmarkEnd w:id="0"/>
          </w:p>
        </w:tc>
      </w:tr>
      <w:tr w:rsidR="004C261F" w:rsidRPr="00F822F4" w14:paraId="28BABC3C" w14:textId="77777777" w:rsidTr="00867C60">
        <w:tc>
          <w:tcPr>
            <w:tcW w:w="14176" w:type="dxa"/>
            <w:gridSpan w:val="2"/>
          </w:tcPr>
          <w:p w14:paraId="2BD1BFE0" w14:textId="37AED20E" w:rsidR="004C261F" w:rsidRPr="00F822F4" w:rsidRDefault="004C261F" w:rsidP="00CE71B7">
            <w:pPr>
              <w:pStyle w:val="Bodytext12pt"/>
              <w:spacing w:before="240" w:after="480" w:line="276" w:lineRule="auto"/>
              <w:rPr>
                <w:rFonts w:cs="Arial"/>
                <w:sz w:val="24"/>
              </w:rPr>
            </w:pPr>
          </w:p>
        </w:tc>
      </w:tr>
    </w:tbl>
    <w:p w14:paraId="1ED404B1" w14:textId="77777777" w:rsidR="00F822F4" w:rsidRPr="00F822F4" w:rsidRDefault="00F822F4" w:rsidP="00F822F4">
      <w:pPr>
        <w:pStyle w:val="Bodytext12pt"/>
        <w:spacing w:before="240" w:after="480" w:line="360" w:lineRule="auto"/>
        <w:rPr>
          <w:rFonts w:cs="Arial"/>
          <w:sz w:val="24"/>
        </w:rPr>
      </w:pPr>
    </w:p>
    <w:p w14:paraId="46C4CB4C" w14:textId="77777777" w:rsidR="00A82E70" w:rsidRPr="00F822F4" w:rsidRDefault="00A82E70" w:rsidP="00F822F4">
      <w:pPr>
        <w:spacing w:line="360" w:lineRule="auto"/>
        <w:rPr>
          <w:rFonts w:ascii="Arial" w:hAnsi="Arial" w:cs="Arial"/>
        </w:rPr>
      </w:pPr>
    </w:p>
    <w:p w14:paraId="06B80A04" w14:textId="77777777" w:rsidR="00811C5C" w:rsidRPr="00F822F4" w:rsidRDefault="00A82E70" w:rsidP="00F822F4">
      <w:pPr>
        <w:spacing w:line="360" w:lineRule="auto"/>
        <w:rPr>
          <w:rFonts w:ascii="Arial" w:eastAsia="Times New Roman" w:hAnsi="Arial" w:cs="Arial"/>
        </w:rPr>
      </w:pPr>
      <w:r w:rsidRPr="00F822F4">
        <w:rPr>
          <w:rFonts w:ascii="Arial" w:eastAsia="Times New Roman" w:hAnsi="Arial" w:cs="Arial"/>
        </w:rPr>
        <w:t>References:</w:t>
      </w:r>
      <w:r w:rsidRPr="00F822F4">
        <w:rPr>
          <w:rFonts w:ascii="Arial" w:eastAsia="Times New Roman" w:hAnsi="Arial" w:cs="Arial"/>
        </w:rPr>
        <w:br/>
      </w:r>
      <w:r w:rsidRPr="00F822F4">
        <w:rPr>
          <w:rFonts w:ascii="Arial" w:eastAsia="Times New Roman" w:hAnsi="Arial" w:cs="Arial"/>
        </w:rPr>
        <w:br/>
        <w:t>Australian Curriculum and Reporting Authority</w:t>
      </w:r>
      <w:proofErr w:type="gramStart"/>
      <w:r w:rsidRPr="00F822F4">
        <w:rPr>
          <w:rFonts w:ascii="Arial" w:eastAsia="Times New Roman" w:hAnsi="Arial" w:cs="Arial"/>
        </w:rPr>
        <w:t>,  2013</w:t>
      </w:r>
      <w:proofErr w:type="gramEnd"/>
      <w:r w:rsidRPr="00F822F4">
        <w:rPr>
          <w:rFonts w:ascii="Arial" w:eastAsia="Times New Roman" w:hAnsi="Arial" w:cs="Arial"/>
        </w:rPr>
        <w:t xml:space="preserve">, F-10 Curriculum, History v 5.1. Retrieved 9th December 2013. </w:t>
      </w:r>
      <w:r w:rsidRPr="00F822F4">
        <w:rPr>
          <w:rFonts w:ascii="Arial" w:eastAsia="Times New Roman" w:hAnsi="Arial" w:cs="Arial"/>
        </w:rPr>
        <w:br/>
        <w:t>&lt; http://www.australiancurriculum.edu.au/Year5#learningarea=H &gt;</w:t>
      </w:r>
      <w:r w:rsidRPr="00F822F4">
        <w:rPr>
          <w:rFonts w:ascii="Arial" w:eastAsia="Times New Roman" w:hAnsi="Arial" w:cs="Arial"/>
        </w:rPr>
        <w:br/>
      </w:r>
      <w:r w:rsidRPr="00F822F4">
        <w:rPr>
          <w:rFonts w:ascii="Arial" w:eastAsia="Times New Roman" w:hAnsi="Arial" w:cs="Arial"/>
        </w:rPr>
        <w:br/>
        <w:t>Australian Curriculum and Reporting Authority</w:t>
      </w:r>
      <w:proofErr w:type="gramStart"/>
      <w:r w:rsidRPr="00F822F4">
        <w:rPr>
          <w:rFonts w:ascii="Arial" w:eastAsia="Times New Roman" w:hAnsi="Arial" w:cs="Arial"/>
        </w:rPr>
        <w:t>,  2013</w:t>
      </w:r>
      <w:proofErr w:type="gramEnd"/>
      <w:r w:rsidRPr="00F822F4">
        <w:rPr>
          <w:rFonts w:ascii="Arial" w:eastAsia="Times New Roman" w:hAnsi="Arial" w:cs="Arial"/>
        </w:rPr>
        <w:t xml:space="preserve">, The Australian Curriculum, History, Glossary. Retrieved 9th December 2013. </w:t>
      </w:r>
      <w:hyperlink r:id="rId6" w:history="1">
        <w:r w:rsidR="00880DE9" w:rsidRPr="00F822F4">
          <w:rPr>
            <w:rStyle w:val="Hyperlink"/>
            <w:rFonts w:ascii="Arial" w:eastAsia="Times New Roman" w:hAnsi="Arial" w:cs="Arial"/>
          </w:rPr>
          <w:t>http://www.australiancurriculum.edu.au/Australian%20Curriculum.pdf?&amp;a=H&amp;e=Glossary</w:t>
        </w:r>
      </w:hyperlink>
    </w:p>
    <w:p w14:paraId="5D64E20A" w14:textId="77777777" w:rsidR="00880DE9" w:rsidRPr="00F822F4" w:rsidRDefault="00880DE9" w:rsidP="00F822F4">
      <w:pPr>
        <w:spacing w:line="360" w:lineRule="auto"/>
        <w:rPr>
          <w:rFonts w:ascii="Arial" w:eastAsia="Times New Roman" w:hAnsi="Arial" w:cs="Arial"/>
        </w:rPr>
      </w:pPr>
    </w:p>
    <w:p w14:paraId="02408862" w14:textId="77777777" w:rsidR="00532629" w:rsidRPr="00F822F4" w:rsidRDefault="00532629" w:rsidP="00F822F4">
      <w:pPr>
        <w:spacing w:line="360" w:lineRule="auto"/>
        <w:rPr>
          <w:rFonts w:ascii="Arial" w:eastAsia="Times New Roman" w:hAnsi="Arial" w:cs="Arial"/>
        </w:rPr>
      </w:pPr>
      <w:r w:rsidRPr="00F822F4">
        <w:rPr>
          <w:rFonts w:ascii="Arial" w:eastAsia="Times New Roman" w:hAnsi="Arial" w:cs="Arial"/>
        </w:rPr>
        <w:t>Australian Curriculum and Reporting Authority</w:t>
      </w:r>
      <w:proofErr w:type="gramStart"/>
      <w:r w:rsidRPr="00F822F4">
        <w:rPr>
          <w:rFonts w:ascii="Arial" w:eastAsia="Times New Roman" w:hAnsi="Arial" w:cs="Arial"/>
        </w:rPr>
        <w:t>,  2013</w:t>
      </w:r>
      <w:proofErr w:type="gramEnd"/>
      <w:r w:rsidRPr="00F822F4">
        <w:rPr>
          <w:rFonts w:ascii="Arial" w:eastAsia="Times New Roman" w:hAnsi="Arial" w:cs="Arial"/>
        </w:rPr>
        <w:t>, The Australian Curriculum, History, Scope and Sequence. Retrieved 9th December 2013.</w:t>
      </w:r>
    </w:p>
    <w:p w14:paraId="00BCB68D" w14:textId="77777777" w:rsidR="007C7E15" w:rsidRPr="00F822F4" w:rsidRDefault="007C7E15" w:rsidP="00F822F4">
      <w:pPr>
        <w:spacing w:line="360" w:lineRule="auto"/>
        <w:rPr>
          <w:rFonts w:ascii="Arial" w:eastAsia="Times New Roman" w:hAnsi="Arial" w:cs="Arial"/>
        </w:rPr>
      </w:pPr>
      <w:hyperlink r:id="rId7" w:history="1">
        <w:r w:rsidRPr="00F822F4">
          <w:rPr>
            <w:rStyle w:val="Hyperlink"/>
            <w:rFonts w:ascii="Arial" w:eastAsia="Times New Roman" w:hAnsi="Arial" w:cs="Arial"/>
          </w:rPr>
          <w:t>http://www.australiancurriculum.edu.au/Australian%20Curriculum.pdf?Type=0&amp;a=H&amp;e=ScopeAndSequence</w:t>
        </w:r>
      </w:hyperlink>
    </w:p>
    <w:p w14:paraId="62B3F360" w14:textId="77777777" w:rsidR="007C7E15" w:rsidRPr="00F822F4" w:rsidRDefault="007C7E15" w:rsidP="00F822F4">
      <w:pPr>
        <w:spacing w:line="360" w:lineRule="auto"/>
        <w:rPr>
          <w:rFonts w:ascii="Arial" w:eastAsia="Times New Roman" w:hAnsi="Arial" w:cs="Arial"/>
        </w:rPr>
      </w:pPr>
    </w:p>
    <w:p w14:paraId="2C8C8489" w14:textId="77777777" w:rsidR="007C7E15" w:rsidRPr="00F822F4" w:rsidRDefault="007C7E15" w:rsidP="00F822F4">
      <w:pPr>
        <w:spacing w:line="360" w:lineRule="auto"/>
        <w:rPr>
          <w:rFonts w:ascii="Arial" w:eastAsia="Times New Roman" w:hAnsi="Arial" w:cs="Arial"/>
        </w:rPr>
      </w:pPr>
      <w:r w:rsidRPr="00F822F4">
        <w:rPr>
          <w:rFonts w:ascii="Arial" w:eastAsia="Times New Roman" w:hAnsi="Arial" w:cs="Arial"/>
        </w:rPr>
        <w:t xml:space="preserve">New South Wales Education and Training, 2013, History, For </w:t>
      </w:r>
      <w:proofErr w:type="gramStart"/>
      <w:r w:rsidRPr="00F822F4">
        <w:rPr>
          <w:rFonts w:ascii="Arial" w:eastAsia="Times New Roman" w:hAnsi="Arial" w:cs="Arial"/>
        </w:rPr>
        <w:t>Those</w:t>
      </w:r>
      <w:proofErr w:type="gramEnd"/>
      <w:r w:rsidRPr="00F822F4">
        <w:rPr>
          <w:rFonts w:ascii="Arial" w:eastAsia="Times New Roman" w:hAnsi="Arial" w:cs="Arial"/>
        </w:rPr>
        <w:t xml:space="preserve"> New To Teaching The Subject. Retrieved 9th December 2013.</w:t>
      </w:r>
    </w:p>
    <w:p w14:paraId="25C53A43" w14:textId="77777777" w:rsidR="007C7E15" w:rsidRPr="00F822F4" w:rsidRDefault="007C7E15" w:rsidP="00F822F4">
      <w:pPr>
        <w:spacing w:line="360" w:lineRule="auto"/>
        <w:rPr>
          <w:rFonts w:ascii="Arial" w:eastAsia="Times New Roman" w:hAnsi="Arial" w:cs="Arial"/>
        </w:rPr>
      </w:pPr>
      <w:r w:rsidRPr="00F822F4">
        <w:rPr>
          <w:rFonts w:ascii="Arial" w:eastAsia="Times New Roman" w:hAnsi="Arial" w:cs="Arial"/>
        </w:rPr>
        <w:t>http://www.curriculumsupport.education.nsw.gov.au/secondary/hsie/assets/new_teachers/teach_history.pdf</w:t>
      </w:r>
    </w:p>
    <w:p w14:paraId="1A58E28D" w14:textId="77777777" w:rsidR="007C7E15" w:rsidRPr="00F822F4" w:rsidRDefault="007C7E15" w:rsidP="00F822F4">
      <w:pPr>
        <w:spacing w:line="360" w:lineRule="auto"/>
        <w:rPr>
          <w:rFonts w:ascii="Arial" w:eastAsia="Times New Roman" w:hAnsi="Arial" w:cs="Arial"/>
        </w:rPr>
      </w:pPr>
    </w:p>
    <w:p w14:paraId="5EF7F644" w14:textId="77777777" w:rsidR="00532629" w:rsidRPr="00F822F4" w:rsidRDefault="00880DE9" w:rsidP="00F822F4">
      <w:pPr>
        <w:spacing w:line="360" w:lineRule="auto"/>
        <w:rPr>
          <w:rFonts w:ascii="Arial" w:hAnsi="Arial" w:cs="Arial"/>
        </w:rPr>
      </w:pPr>
      <w:proofErr w:type="gramStart"/>
      <w:r w:rsidRPr="00F822F4">
        <w:rPr>
          <w:rFonts w:ascii="Arial" w:hAnsi="Arial" w:cs="Arial"/>
        </w:rPr>
        <w:t xml:space="preserve">Queensland Studies Authority, 2013, </w:t>
      </w:r>
      <w:r w:rsidR="00532629" w:rsidRPr="00F822F4">
        <w:rPr>
          <w:rFonts w:ascii="Arial" w:hAnsi="Arial" w:cs="Arial"/>
        </w:rPr>
        <w:t>Year 5 History, Overview.</w:t>
      </w:r>
      <w:proofErr w:type="gramEnd"/>
      <w:r w:rsidR="00532629" w:rsidRPr="00F822F4">
        <w:rPr>
          <w:rFonts w:ascii="Arial" w:hAnsi="Arial" w:cs="Arial"/>
        </w:rPr>
        <w:t xml:space="preserve"> Retrieved 9</w:t>
      </w:r>
      <w:r w:rsidR="00532629" w:rsidRPr="00F822F4">
        <w:rPr>
          <w:rFonts w:ascii="Arial" w:hAnsi="Arial" w:cs="Arial"/>
          <w:vertAlign w:val="superscript"/>
        </w:rPr>
        <w:t>th</w:t>
      </w:r>
      <w:r w:rsidR="00532629" w:rsidRPr="00F822F4">
        <w:rPr>
          <w:rFonts w:ascii="Arial" w:hAnsi="Arial" w:cs="Arial"/>
        </w:rPr>
        <w:t xml:space="preserve"> November 2013.</w:t>
      </w:r>
    </w:p>
    <w:p w14:paraId="69AF6DA3" w14:textId="63942E5F" w:rsidR="00880DE9" w:rsidRPr="00F822F4" w:rsidRDefault="00532629" w:rsidP="00F822F4">
      <w:pPr>
        <w:spacing w:line="360" w:lineRule="auto"/>
        <w:rPr>
          <w:rFonts w:ascii="Arial" w:hAnsi="Arial" w:cs="Arial"/>
        </w:rPr>
      </w:pPr>
      <w:r w:rsidRPr="00F822F4">
        <w:rPr>
          <w:rFonts w:ascii="Arial" w:hAnsi="Arial" w:cs="Arial"/>
        </w:rPr>
        <w:t>&lt;</w:t>
      </w:r>
      <w:r w:rsidR="00880DE9" w:rsidRPr="00F822F4">
        <w:rPr>
          <w:rFonts w:ascii="Arial" w:hAnsi="Arial" w:cs="Arial"/>
        </w:rPr>
        <w:t>http://www.qsa.qld.edu.au/yr5-history-overview.html</w:t>
      </w:r>
      <w:r w:rsidRPr="00F822F4">
        <w:rPr>
          <w:rFonts w:ascii="Arial" w:hAnsi="Arial" w:cs="Arial"/>
        </w:rPr>
        <w:t>&gt;</w:t>
      </w:r>
    </w:p>
    <w:sectPr w:rsidR="00880DE9" w:rsidRPr="00F822F4" w:rsidSect="00A82E7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ang">
    <w:altName w:val="??"/>
    <w:panose1 w:val="00000000000000000000"/>
    <w:charset w:val="86"/>
    <w:family w:val="auto"/>
    <w:notTrueType/>
    <w:pitch w:val="variable"/>
    <w:sig w:usb0="00000001" w:usb1="080E0000" w:usb2="00000010" w:usb3="00000000" w:csb0="00040000" w:csb1="00000000"/>
  </w:font>
  <w:font w:name="DeepdeneL">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35pt;height:9.35pt" o:bullet="t">
        <v:imagedata r:id="rId1" o:title=""/>
      </v:shape>
    </w:pict>
  </w:numPicBullet>
  <w:abstractNum w:abstractNumId="0">
    <w:nsid w:val="938DFF36"/>
    <w:multiLevelType w:val="hybridMultilevel"/>
    <w:tmpl w:val="009A2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84D552"/>
    <w:multiLevelType w:val="hybridMultilevel"/>
    <w:tmpl w:val="7B6D91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D9E1A5"/>
    <w:multiLevelType w:val="hybridMultilevel"/>
    <w:tmpl w:val="C5B826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5A868E"/>
    <w:multiLevelType w:val="hybridMultilevel"/>
    <w:tmpl w:val="23B422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761A9D"/>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238CF"/>
    <w:multiLevelType w:val="multilevel"/>
    <w:tmpl w:val="52D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E0FE9"/>
    <w:multiLevelType w:val="multilevel"/>
    <w:tmpl w:val="0114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13842"/>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A777D"/>
    <w:multiLevelType w:val="multilevel"/>
    <w:tmpl w:val="6EF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E4D5A"/>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53AC2"/>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F221F"/>
    <w:multiLevelType w:val="multilevel"/>
    <w:tmpl w:val="58E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B754BF"/>
    <w:multiLevelType w:val="hybridMultilevel"/>
    <w:tmpl w:val="C3C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A4B5C"/>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C1125"/>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97233"/>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C3D98"/>
    <w:multiLevelType w:val="multilevel"/>
    <w:tmpl w:val="540C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49300B"/>
    <w:multiLevelType w:val="hybridMultilevel"/>
    <w:tmpl w:val="87D811C6"/>
    <w:lvl w:ilvl="0" w:tplc="C1F66EAE">
      <w:start w:val="1"/>
      <w:numFmt w:val="bullet"/>
      <w:pStyle w:val="Bulletindent6p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2632D"/>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907AF"/>
    <w:multiLevelType w:val="hybridMultilevel"/>
    <w:tmpl w:val="CCEC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37F5C"/>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53716"/>
    <w:multiLevelType w:val="multilevel"/>
    <w:tmpl w:val="FB9E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4647D"/>
    <w:multiLevelType w:val="hybridMultilevel"/>
    <w:tmpl w:val="914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4662E"/>
    <w:multiLevelType w:val="hybridMultilevel"/>
    <w:tmpl w:val="97D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4438E"/>
    <w:multiLevelType w:val="multilevel"/>
    <w:tmpl w:val="A1B6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E30921"/>
    <w:multiLevelType w:val="hybridMultilevel"/>
    <w:tmpl w:val="ECB0AB64"/>
    <w:lvl w:ilvl="0" w:tplc="6AC818A4">
      <w:start w:val="1"/>
      <w:numFmt w:val="bullet"/>
      <w:pStyle w:val="Bullet6pt"/>
      <w:lvlText w:val="•"/>
      <w:lvlJc w:val="left"/>
      <w:pPr>
        <w:tabs>
          <w:tab w:val="num" w:pos="0"/>
        </w:tabs>
        <w:ind w:left="284" w:hanging="284"/>
      </w:pPr>
      <w:rPr>
        <w:rFonts w:ascii="Arial" w:hAnsi="Arial"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F2E5E"/>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BD0F5E"/>
    <w:multiLevelType w:val="multilevel"/>
    <w:tmpl w:val="67B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42D59"/>
    <w:multiLevelType w:val="hybridMultilevel"/>
    <w:tmpl w:val="D06EB4AC"/>
    <w:lvl w:ilvl="0" w:tplc="9D4C0666">
      <w:start w:val="1"/>
      <w:numFmt w:val="decimal"/>
      <w:pStyle w:val="Boxbullet0pt"/>
      <w:lvlText w:val="%1."/>
      <w:lvlJc w:val="left"/>
      <w:pPr>
        <w:ind w:left="644" w:hanging="360"/>
      </w:pPr>
      <w:rPr>
        <w:rFonts w:cs="Times New Roman" w:hint="default"/>
      </w:rPr>
    </w:lvl>
    <w:lvl w:ilvl="1" w:tplc="0C090019">
      <w:start w:val="1"/>
      <w:numFmt w:val="lowerLetter"/>
      <w:lvlText w:val="%2."/>
      <w:lvlJc w:val="left"/>
      <w:pPr>
        <w:ind w:left="1721" w:hanging="360"/>
      </w:pPr>
      <w:rPr>
        <w:rFonts w:cs="Times New Roman"/>
      </w:rPr>
    </w:lvl>
    <w:lvl w:ilvl="2" w:tplc="0C09001B" w:tentative="1">
      <w:start w:val="1"/>
      <w:numFmt w:val="lowerRoman"/>
      <w:lvlText w:val="%3."/>
      <w:lvlJc w:val="right"/>
      <w:pPr>
        <w:ind w:left="2441" w:hanging="180"/>
      </w:pPr>
      <w:rPr>
        <w:rFonts w:cs="Times New Roman"/>
      </w:rPr>
    </w:lvl>
    <w:lvl w:ilvl="3" w:tplc="0C09000F" w:tentative="1">
      <w:start w:val="1"/>
      <w:numFmt w:val="decimal"/>
      <w:lvlText w:val="%4."/>
      <w:lvlJc w:val="left"/>
      <w:pPr>
        <w:ind w:left="3161" w:hanging="360"/>
      </w:pPr>
      <w:rPr>
        <w:rFonts w:cs="Times New Roman"/>
      </w:rPr>
    </w:lvl>
    <w:lvl w:ilvl="4" w:tplc="0C090019" w:tentative="1">
      <w:start w:val="1"/>
      <w:numFmt w:val="lowerLetter"/>
      <w:lvlText w:val="%5."/>
      <w:lvlJc w:val="left"/>
      <w:pPr>
        <w:ind w:left="3881" w:hanging="360"/>
      </w:pPr>
      <w:rPr>
        <w:rFonts w:cs="Times New Roman"/>
      </w:rPr>
    </w:lvl>
    <w:lvl w:ilvl="5" w:tplc="0C09001B" w:tentative="1">
      <w:start w:val="1"/>
      <w:numFmt w:val="lowerRoman"/>
      <w:lvlText w:val="%6."/>
      <w:lvlJc w:val="right"/>
      <w:pPr>
        <w:ind w:left="4601" w:hanging="180"/>
      </w:pPr>
      <w:rPr>
        <w:rFonts w:cs="Times New Roman"/>
      </w:rPr>
    </w:lvl>
    <w:lvl w:ilvl="6" w:tplc="0C09000F" w:tentative="1">
      <w:start w:val="1"/>
      <w:numFmt w:val="decimal"/>
      <w:lvlText w:val="%7."/>
      <w:lvlJc w:val="left"/>
      <w:pPr>
        <w:ind w:left="5321" w:hanging="360"/>
      </w:pPr>
      <w:rPr>
        <w:rFonts w:cs="Times New Roman"/>
      </w:rPr>
    </w:lvl>
    <w:lvl w:ilvl="7" w:tplc="0C090019" w:tentative="1">
      <w:start w:val="1"/>
      <w:numFmt w:val="lowerLetter"/>
      <w:lvlText w:val="%8."/>
      <w:lvlJc w:val="left"/>
      <w:pPr>
        <w:ind w:left="6041" w:hanging="360"/>
      </w:pPr>
      <w:rPr>
        <w:rFonts w:cs="Times New Roman"/>
      </w:rPr>
    </w:lvl>
    <w:lvl w:ilvl="8" w:tplc="0C09001B" w:tentative="1">
      <w:start w:val="1"/>
      <w:numFmt w:val="lowerRoman"/>
      <w:lvlText w:val="%9."/>
      <w:lvlJc w:val="right"/>
      <w:pPr>
        <w:ind w:left="6761" w:hanging="180"/>
      </w:pPr>
      <w:rPr>
        <w:rFonts w:cs="Times New Roman"/>
      </w:rPr>
    </w:lvl>
  </w:abstractNum>
  <w:abstractNum w:abstractNumId="29">
    <w:nsid w:val="70E25A26"/>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785112"/>
    <w:multiLevelType w:val="multilevel"/>
    <w:tmpl w:val="DDB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04619E"/>
    <w:multiLevelType w:val="hybridMultilevel"/>
    <w:tmpl w:val="8742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30432"/>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CE2098"/>
    <w:multiLevelType w:val="multilevel"/>
    <w:tmpl w:val="64C0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171988"/>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000C08"/>
    <w:multiLevelType w:val="hybridMultilevel"/>
    <w:tmpl w:val="7B201800"/>
    <w:lvl w:ilvl="0" w:tplc="54C69F08">
      <w:start w:val="1"/>
      <w:numFmt w:val="bullet"/>
      <w:pStyle w:val="Bullet12pt"/>
      <w:lvlText w:val="•"/>
      <w:lvlJc w:val="left"/>
      <w:pPr>
        <w:ind w:left="644" w:hanging="360"/>
      </w:pPr>
      <w:rPr>
        <w:rFonts w:ascii="Arial Bold" w:hAnsi="Arial Bold"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nsid w:val="7A363A8B"/>
    <w:multiLevelType w:val="hybridMultilevel"/>
    <w:tmpl w:val="ABDA3934"/>
    <w:lvl w:ilvl="0" w:tplc="D696B9C0">
      <w:start w:val="1"/>
      <w:numFmt w:val="bullet"/>
      <w:lvlText w:val=""/>
      <w:lvlPicBulletId w:val="0"/>
      <w:lvlJc w:val="left"/>
      <w:pPr>
        <w:tabs>
          <w:tab w:val="num" w:pos="0"/>
        </w:tabs>
        <w:ind w:left="284" w:hanging="284"/>
      </w:pPr>
      <w:rPr>
        <w:rFonts w:ascii="Symbol" w:hAnsi="Symbol"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753DD"/>
    <w:multiLevelType w:val="multilevel"/>
    <w:tmpl w:val="07E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E5F9A"/>
    <w:multiLevelType w:val="multilevel"/>
    <w:tmpl w:val="BE6C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E617D3"/>
    <w:multiLevelType w:val="multilevel"/>
    <w:tmpl w:val="30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2"/>
  </w:num>
  <w:num w:numId="4">
    <w:abstractNumId w:val="35"/>
  </w:num>
  <w:num w:numId="5">
    <w:abstractNumId w:val="25"/>
  </w:num>
  <w:num w:numId="6">
    <w:abstractNumId w:val="17"/>
  </w:num>
  <w:num w:numId="7">
    <w:abstractNumId w:val="28"/>
  </w:num>
  <w:num w:numId="8">
    <w:abstractNumId w:val="36"/>
  </w:num>
  <w:num w:numId="9">
    <w:abstractNumId w:val="8"/>
  </w:num>
  <w:num w:numId="10">
    <w:abstractNumId w:val="27"/>
  </w:num>
  <w:num w:numId="11">
    <w:abstractNumId w:val="5"/>
  </w:num>
  <w:num w:numId="12">
    <w:abstractNumId w:val="37"/>
  </w:num>
  <w:num w:numId="13">
    <w:abstractNumId w:val="6"/>
  </w:num>
  <w:num w:numId="14">
    <w:abstractNumId w:val="24"/>
  </w:num>
  <w:num w:numId="15">
    <w:abstractNumId w:val="11"/>
  </w:num>
  <w:num w:numId="16">
    <w:abstractNumId w:val="21"/>
  </w:num>
  <w:num w:numId="17">
    <w:abstractNumId w:val="38"/>
  </w:num>
  <w:num w:numId="18">
    <w:abstractNumId w:val="26"/>
  </w:num>
  <w:num w:numId="19">
    <w:abstractNumId w:val="16"/>
  </w:num>
  <w:num w:numId="20">
    <w:abstractNumId w:val="33"/>
  </w:num>
  <w:num w:numId="21">
    <w:abstractNumId w:val="30"/>
  </w:num>
  <w:num w:numId="22">
    <w:abstractNumId w:val="23"/>
  </w:num>
  <w:num w:numId="23">
    <w:abstractNumId w:val="31"/>
  </w:num>
  <w:num w:numId="24">
    <w:abstractNumId w:val="1"/>
  </w:num>
  <w:num w:numId="25">
    <w:abstractNumId w:val="4"/>
  </w:num>
  <w:num w:numId="26">
    <w:abstractNumId w:val="2"/>
  </w:num>
  <w:num w:numId="27">
    <w:abstractNumId w:val="20"/>
  </w:num>
  <w:num w:numId="28">
    <w:abstractNumId w:val="34"/>
  </w:num>
  <w:num w:numId="29">
    <w:abstractNumId w:val="13"/>
  </w:num>
  <w:num w:numId="30">
    <w:abstractNumId w:val="18"/>
  </w:num>
  <w:num w:numId="31">
    <w:abstractNumId w:val="29"/>
  </w:num>
  <w:num w:numId="32">
    <w:abstractNumId w:val="9"/>
  </w:num>
  <w:num w:numId="33">
    <w:abstractNumId w:val="3"/>
  </w:num>
  <w:num w:numId="34">
    <w:abstractNumId w:val="15"/>
  </w:num>
  <w:num w:numId="35">
    <w:abstractNumId w:val="10"/>
  </w:num>
  <w:num w:numId="36">
    <w:abstractNumId w:val="0"/>
  </w:num>
  <w:num w:numId="37">
    <w:abstractNumId w:val="39"/>
  </w:num>
  <w:num w:numId="38">
    <w:abstractNumId w:val="7"/>
  </w:num>
  <w:num w:numId="39">
    <w:abstractNumId w:val="3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70"/>
    <w:rsid w:val="000C593D"/>
    <w:rsid w:val="000D432C"/>
    <w:rsid w:val="002432DA"/>
    <w:rsid w:val="0044134D"/>
    <w:rsid w:val="004858ED"/>
    <w:rsid w:val="004C261F"/>
    <w:rsid w:val="004F5313"/>
    <w:rsid w:val="00532629"/>
    <w:rsid w:val="00743C2E"/>
    <w:rsid w:val="00761743"/>
    <w:rsid w:val="00765966"/>
    <w:rsid w:val="00773A3B"/>
    <w:rsid w:val="007C7E15"/>
    <w:rsid w:val="007F5776"/>
    <w:rsid w:val="00811C5C"/>
    <w:rsid w:val="00816D2B"/>
    <w:rsid w:val="00867C60"/>
    <w:rsid w:val="00880DE9"/>
    <w:rsid w:val="008E4B7F"/>
    <w:rsid w:val="009D3E27"/>
    <w:rsid w:val="00A10D86"/>
    <w:rsid w:val="00A82E70"/>
    <w:rsid w:val="00A9645F"/>
    <w:rsid w:val="00C47336"/>
    <w:rsid w:val="00CE71B7"/>
    <w:rsid w:val="00DB6B88"/>
    <w:rsid w:val="00DF29E6"/>
    <w:rsid w:val="00F822F4"/>
    <w:rsid w:val="00FB23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56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3C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82E70"/>
    <w:pPr>
      <w:keepNext/>
      <w:keepLines/>
      <w:spacing w:before="200" w:line="300" w:lineRule="atLeast"/>
      <w:outlineLvl w:val="2"/>
    </w:pPr>
    <w:rPr>
      <w:rFonts w:ascii="Cambria" w:eastAsia="Simang" w:hAnsi="Cambria" w:cs="Times New Roman"/>
      <w:b/>
      <w:bCs/>
      <w:color w:val="4F81BD"/>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2F4"/>
    <w:pPr>
      <w:pBdr>
        <w:bottom w:val="single" w:sz="8" w:space="4" w:color="4F81BD" w:themeColor="accent1"/>
      </w:pBdr>
      <w:spacing w:after="300" w:line="360" w:lineRule="auto"/>
      <w:contextualSpacing/>
    </w:pPr>
    <w:rPr>
      <w:rFonts w:ascii="Arial" w:eastAsiaTheme="majorEastAsia" w:hAnsi="Arial" w:cs="Arial"/>
      <w:color w:val="17365D" w:themeColor="text2" w:themeShade="BF"/>
      <w:spacing w:val="5"/>
      <w:kern w:val="28"/>
    </w:rPr>
  </w:style>
  <w:style w:type="character" w:customStyle="1" w:styleId="TitleChar">
    <w:name w:val="Title Char"/>
    <w:basedOn w:val="DefaultParagraphFont"/>
    <w:link w:val="Title"/>
    <w:uiPriority w:val="10"/>
    <w:rsid w:val="00F822F4"/>
    <w:rPr>
      <w:rFonts w:ascii="Arial" w:eastAsiaTheme="majorEastAsia" w:hAnsi="Arial" w:cs="Arial"/>
      <w:color w:val="17365D" w:themeColor="text2" w:themeShade="BF"/>
      <w:spacing w:val="5"/>
      <w:kern w:val="28"/>
    </w:rPr>
  </w:style>
  <w:style w:type="paragraph" w:customStyle="1" w:styleId="Bodytext12pt">
    <w:name w:val="Body text 12pt"/>
    <w:link w:val="Bodytext12ptChar"/>
    <w:uiPriority w:val="99"/>
    <w:rsid w:val="00A82E70"/>
    <w:pPr>
      <w:spacing w:after="240" w:line="300" w:lineRule="atLeast"/>
    </w:pPr>
    <w:rPr>
      <w:rFonts w:ascii="Arial" w:eastAsia="Simang" w:hAnsi="Arial" w:cs="Times New Roman"/>
      <w:sz w:val="20"/>
      <w:lang w:eastAsia="en-AU"/>
    </w:rPr>
  </w:style>
  <w:style w:type="character" w:customStyle="1" w:styleId="Bodytext12ptChar">
    <w:name w:val="Body text 12pt Char"/>
    <w:link w:val="Bodytext12pt"/>
    <w:uiPriority w:val="99"/>
    <w:locked/>
    <w:rsid w:val="00A82E70"/>
    <w:rPr>
      <w:rFonts w:ascii="Arial" w:eastAsia="Simang" w:hAnsi="Arial" w:cs="Times New Roman"/>
      <w:sz w:val="20"/>
      <w:lang w:eastAsia="en-AU"/>
    </w:rPr>
  </w:style>
  <w:style w:type="character" w:customStyle="1" w:styleId="Heading3Char">
    <w:name w:val="Heading 3 Char"/>
    <w:basedOn w:val="DefaultParagraphFont"/>
    <w:link w:val="Heading3"/>
    <w:uiPriority w:val="99"/>
    <w:rsid w:val="00A82E70"/>
    <w:rPr>
      <w:rFonts w:ascii="Cambria" w:eastAsia="Simang" w:hAnsi="Cambria" w:cs="Times New Roman"/>
      <w:b/>
      <w:bCs/>
      <w:color w:val="4F81BD"/>
      <w:sz w:val="20"/>
      <w:szCs w:val="20"/>
      <w:lang w:eastAsia="en-AU"/>
    </w:rPr>
  </w:style>
  <w:style w:type="paragraph" w:customStyle="1" w:styleId="Bodytext6pt">
    <w:name w:val="Body text 6pt"/>
    <w:link w:val="Bodytext6ptChar"/>
    <w:uiPriority w:val="99"/>
    <w:rsid w:val="00A82E70"/>
    <w:pPr>
      <w:spacing w:after="120" w:line="300" w:lineRule="atLeast"/>
    </w:pPr>
    <w:rPr>
      <w:rFonts w:ascii="Arial" w:eastAsia="Simang" w:hAnsi="Arial" w:cs="Times New Roman"/>
      <w:sz w:val="20"/>
    </w:rPr>
  </w:style>
  <w:style w:type="character" w:customStyle="1" w:styleId="Bodytext6ptChar">
    <w:name w:val="Body text 6pt Char"/>
    <w:link w:val="Bodytext6pt"/>
    <w:uiPriority w:val="99"/>
    <w:locked/>
    <w:rsid w:val="00A82E70"/>
    <w:rPr>
      <w:rFonts w:ascii="Arial" w:eastAsia="Simang" w:hAnsi="Arial" w:cs="Times New Roman"/>
      <w:sz w:val="20"/>
    </w:rPr>
  </w:style>
  <w:style w:type="paragraph" w:customStyle="1" w:styleId="Bullet6pt">
    <w:name w:val="Bullet 6pt"/>
    <w:uiPriority w:val="99"/>
    <w:rsid w:val="00880DE9"/>
    <w:pPr>
      <w:numPr>
        <w:numId w:val="5"/>
      </w:numPr>
      <w:spacing w:after="120" w:line="300" w:lineRule="atLeast"/>
    </w:pPr>
    <w:rPr>
      <w:rFonts w:ascii="Arial" w:eastAsia="Simang" w:hAnsi="Arial" w:cs="Times New Roman"/>
      <w:sz w:val="22"/>
      <w:szCs w:val="22"/>
    </w:rPr>
  </w:style>
  <w:style w:type="paragraph" w:customStyle="1" w:styleId="Bullet12pt">
    <w:name w:val="Bullet 12pt"/>
    <w:basedOn w:val="Normal"/>
    <w:uiPriority w:val="99"/>
    <w:rsid w:val="00880DE9"/>
    <w:pPr>
      <w:numPr>
        <w:numId w:val="4"/>
      </w:numPr>
      <w:spacing w:after="240" w:line="300" w:lineRule="atLeast"/>
      <w:ind w:left="284" w:hanging="284"/>
    </w:pPr>
    <w:rPr>
      <w:rFonts w:ascii="Arial" w:eastAsia="Simang" w:hAnsi="Arial" w:cs="Times New Roman"/>
      <w:sz w:val="22"/>
      <w:szCs w:val="22"/>
      <w:lang w:eastAsia="zh-CN"/>
    </w:rPr>
  </w:style>
  <w:style w:type="paragraph" w:customStyle="1" w:styleId="Bulletindent6pt">
    <w:name w:val="Bullet indent 6pt"/>
    <w:basedOn w:val="Normal"/>
    <w:uiPriority w:val="99"/>
    <w:rsid w:val="00880DE9"/>
    <w:pPr>
      <w:numPr>
        <w:numId w:val="6"/>
      </w:numPr>
      <w:spacing w:after="120" w:line="300" w:lineRule="atLeast"/>
      <w:ind w:left="641" w:hanging="357"/>
    </w:pPr>
    <w:rPr>
      <w:rFonts w:ascii="Arial" w:eastAsia="Simang" w:hAnsi="Arial" w:cs="Arial"/>
      <w:sz w:val="22"/>
      <w:szCs w:val="22"/>
      <w:lang w:eastAsia="zh-CN"/>
    </w:rPr>
  </w:style>
  <w:style w:type="character" w:styleId="Hyperlink">
    <w:name w:val="Hyperlink"/>
    <w:basedOn w:val="DefaultParagraphFont"/>
    <w:uiPriority w:val="99"/>
    <w:unhideWhenUsed/>
    <w:rsid w:val="00880DE9"/>
    <w:rPr>
      <w:color w:val="0000FF" w:themeColor="hyperlink"/>
      <w:u w:val="single"/>
    </w:rPr>
  </w:style>
  <w:style w:type="paragraph" w:customStyle="1" w:styleId="Head3">
    <w:name w:val="Head 3"/>
    <w:uiPriority w:val="99"/>
    <w:rsid w:val="00532629"/>
    <w:pPr>
      <w:spacing w:after="120" w:line="300" w:lineRule="atLeast"/>
    </w:pPr>
    <w:rPr>
      <w:rFonts w:ascii="Arial" w:eastAsia="Simang" w:hAnsi="Arial" w:cs="Arial"/>
      <w:b/>
      <w:sz w:val="22"/>
      <w:szCs w:val="22"/>
      <w:lang w:eastAsia="zh-CN"/>
    </w:rPr>
  </w:style>
  <w:style w:type="paragraph" w:customStyle="1" w:styleId="Boxbullet0pt">
    <w:name w:val="Box bullet 0pt"/>
    <w:uiPriority w:val="99"/>
    <w:rsid w:val="00532629"/>
    <w:pPr>
      <w:numPr>
        <w:numId w:val="7"/>
      </w:numPr>
      <w:tabs>
        <w:tab w:val="num" w:pos="0"/>
      </w:tabs>
      <w:spacing w:line="300" w:lineRule="atLeast"/>
      <w:ind w:left="284" w:hanging="284"/>
    </w:pPr>
    <w:rPr>
      <w:rFonts w:ascii="Arial" w:eastAsia="Simang" w:hAnsi="Arial" w:cs="DeepdeneL"/>
      <w:sz w:val="22"/>
      <w:szCs w:val="22"/>
    </w:rPr>
  </w:style>
  <w:style w:type="character" w:styleId="FollowedHyperlink">
    <w:name w:val="FollowedHyperlink"/>
    <w:basedOn w:val="DefaultParagraphFont"/>
    <w:uiPriority w:val="99"/>
    <w:semiHidden/>
    <w:unhideWhenUsed/>
    <w:rsid w:val="00DF29E6"/>
    <w:rPr>
      <w:color w:val="800080" w:themeColor="followedHyperlink"/>
      <w:u w:val="single"/>
    </w:rPr>
  </w:style>
  <w:style w:type="table" w:styleId="TableGrid">
    <w:name w:val="Table Grid"/>
    <w:basedOn w:val="TableNormal"/>
    <w:uiPriority w:val="59"/>
    <w:rsid w:val="00F82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2F4"/>
    <w:pPr>
      <w:widowControl w:val="0"/>
      <w:autoSpaceDE w:val="0"/>
      <w:autoSpaceDN w:val="0"/>
      <w:adjustRightInd w:val="0"/>
    </w:pPr>
    <w:rPr>
      <w:rFonts w:ascii="Arial" w:hAnsi="Arial" w:cs="Arial"/>
      <w:color w:val="000000"/>
      <w:lang w:val="en-US"/>
    </w:rPr>
  </w:style>
  <w:style w:type="character" w:customStyle="1" w:styleId="A7">
    <w:name w:val="A7"/>
    <w:uiPriority w:val="99"/>
    <w:rsid w:val="00F822F4"/>
    <w:rPr>
      <w:rFonts w:cs="Arial"/>
      <w:color w:val="000000"/>
      <w:sz w:val="16"/>
      <w:szCs w:val="16"/>
    </w:rPr>
  </w:style>
  <w:style w:type="character" w:styleId="Strong">
    <w:name w:val="Strong"/>
    <w:basedOn w:val="DefaultParagraphFont"/>
    <w:uiPriority w:val="22"/>
    <w:qFormat/>
    <w:rsid w:val="00A10D86"/>
    <w:rPr>
      <w:b/>
      <w:bCs/>
    </w:rPr>
  </w:style>
  <w:style w:type="paragraph" w:styleId="ListParagraph">
    <w:name w:val="List Paragraph"/>
    <w:basedOn w:val="Normal"/>
    <w:uiPriority w:val="34"/>
    <w:qFormat/>
    <w:rsid w:val="000D432C"/>
    <w:pPr>
      <w:ind w:left="720"/>
      <w:contextualSpacing/>
    </w:pPr>
  </w:style>
  <w:style w:type="paragraph" w:customStyle="1" w:styleId="Pa3">
    <w:name w:val="Pa3"/>
    <w:basedOn w:val="Default"/>
    <w:next w:val="Default"/>
    <w:uiPriority w:val="99"/>
    <w:rsid w:val="00761743"/>
    <w:pPr>
      <w:spacing w:line="181" w:lineRule="atLeast"/>
    </w:pPr>
    <w:rPr>
      <w:rFonts w:cs="Times New Roman"/>
      <w:color w:val="auto"/>
    </w:rPr>
  </w:style>
  <w:style w:type="character" w:customStyle="1" w:styleId="Heading2Char">
    <w:name w:val="Heading 2 Char"/>
    <w:basedOn w:val="DefaultParagraphFont"/>
    <w:link w:val="Heading2"/>
    <w:uiPriority w:val="9"/>
    <w:semiHidden/>
    <w:rsid w:val="00743C2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D3E2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3C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82E70"/>
    <w:pPr>
      <w:keepNext/>
      <w:keepLines/>
      <w:spacing w:before="200" w:line="300" w:lineRule="atLeast"/>
      <w:outlineLvl w:val="2"/>
    </w:pPr>
    <w:rPr>
      <w:rFonts w:ascii="Cambria" w:eastAsia="Simang" w:hAnsi="Cambria" w:cs="Times New Roman"/>
      <w:b/>
      <w:bCs/>
      <w:color w:val="4F81BD"/>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2F4"/>
    <w:pPr>
      <w:pBdr>
        <w:bottom w:val="single" w:sz="8" w:space="4" w:color="4F81BD" w:themeColor="accent1"/>
      </w:pBdr>
      <w:spacing w:after="300" w:line="360" w:lineRule="auto"/>
      <w:contextualSpacing/>
    </w:pPr>
    <w:rPr>
      <w:rFonts w:ascii="Arial" w:eastAsiaTheme="majorEastAsia" w:hAnsi="Arial" w:cs="Arial"/>
      <w:color w:val="17365D" w:themeColor="text2" w:themeShade="BF"/>
      <w:spacing w:val="5"/>
      <w:kern w:val="28"/>
    </w:rPr>
  </w:style>
  <w:style w:type="character" w:customStyle="1" w:styleId="TitleChar">
    <w:name w:val="Title Char"/>
    <w:basedOn w:val="DefaultParagraphFont"/>
    <w:link w:val="Title"/>
    <w:uiPriority w:val="10"/>
    <w:rsid w:val="00F822F4"/>
    <w:rPr>
      <w:rFonts w:ascii="Arial" w:eastAsiaTheme="majorEastAsia" w:hAnsi="Arial" w:cs="Arial"/>
      <w:color w:val="17365D" w:themeColor="text2" w:themeShade="BF"/>
      <w:spacing w:val="5"/>
      <w:kern w:val="28"/>
    </w:rPr>
  </w:style>
  <w:style w:type="paragraph" w:customStyle="1" w:styleId="Bodytext12pt">
    <w:name w:val="Body text 12pt"/>
    <w:link w:val="Bodytext12ptChar"/>
    <w:uiPriority w:val="99"/>
    <w:rsid w:val="00A82E70"/>
    <w:pPr>
      <w:spacing w:after="240" w:line="300" w:lineRule="atLeast"/>
    </w:pPr>
    <w:rPr>
      <w:rFonts w:ascii="Arial" w:eastAsia="Simang" w:hAnsi="Arial" w:cs="Times New Roman"/>
      <w:sz w:val="20"/>
      <w:lang w:eastAsia="en-AU"/>
    </w:rPr>
  </w:style>
  <w:style w:type="character" w:customStyle="1" w:styleId="Bodytext12ptChar">
    <w:name w:val="Body text 12pt Char"/>
    <w:link w:val="Bodytext12pt"/>
    <w:uiPriority w:val="99"/>
    <w:locked/>
    <w:rsid w:val="00A82E70"/>
    <w:rPr>
      <w:rFonts w:ascii="Arial" w:eastAsia="Simang" w:hAnsi="Arial" w:cs="Times New Roman"/>
      <w:sz w:val="20"/>
      <w:lang w:eastAsia="en-AU"/>
    </w:rPr>
  </w:style>
  <w:style w:type="character" w:customStyle="1" w:styleId="Heading3Char">
    <w:name w:val="Heading 3 Char"/>
    <w:basedOn w:val="DefaultParagraphFont"/>
    <w:link w:val="Heading3"/>
    <w:uiPriority w:val="99"/>
    <w:rsid w:val="00A82E70"/>
    <w:rPr>
      <w:rFonts w:ascii="Cambria" w:eastAsia="Simang" w:hAnsi="Cambria" w:cs="Times New Roman"/>
      <w:b/>
      <w:bCs/>
      <w:color w:val="4F81BD"/>
      <w:sz w:val="20"/>
      <w:szCs w:val="20"/>
      <w:lang w:eastAsia="en-AU"/>
    </w:rPr>
  </w:style>
  <w:style w:type="paragraph" w:customStyle="1" w:styleId="Bodytext6pt">
    <w:name w:val="Body text 6pt"/>
    <w:link w:val="Bodytext6ptChar"/>
    <w:uiPriority w:val="99"/>
    <w:rsid w:val="00A82E70"/>
    <w:pPr>
      <w:spacing w:after="120" w:line="300" w:lineRule="atLeast"/>
    </w:pPr>
    <w:rPr>
      <w:rFonts w:ascii="Arial" w:eastAsia="Simang" w:hAnsi="Arial" w:cs="Times New Roman"/>
      <w:sz w:val="20"/>
    </w:rPr>
  </w:style>
  <w:style w:type="character" w:customStyle="1" w:styleId="Bodytext6ptChar">
    <w:name w:val="Body text 6pt Char"/>
    <w:link w:val="Bodytext6pt"/>
    <w:uiPriority w:val="99"/>
    <w:locked/>
    <w:rsid w:val="00A82E70"/>
    <w:rPr>
      <w:rFonts w:ascii="Arial" w:eastAsia="Simang" w:hAnsi="Arial" w:cs="Times New Roman"/>
      <w:sz w:val="20"/>
    </w:rPr>
  </w:style>
  <w:style w:type="paragraph" w:customStyle="1" w:styleId="Bullet6pt">
    <w:name w:val="Bullet 6pt"/>
    <w:uiPriority w:val="99"/>
    <w:rsid w:val="00880DE9"/>
    <w:pPr>
      <w:numPr>
        <w:numId w:val="5"/>
      </w:numPr>
      <w:spacing w:after="120" w:line="300" w:lineRule="atLeast"/>
    </w:pPr>
    <w:rPr>
      <w:rFonts w:ascii="Arial" w:eastAsia="Simang" w:hAnsi="Arial" w:cs="Times New Roman"/>
      <w:sz w:val="22"/>
      <w:szCs w:val="22"/>
    </w:rPr>
  </w:style>
  <w:style w:type="paragraph" w:customStyle="1" w:styleId="Bullet12pt">
    <w:name w:val="Bullet 12pt"/>
    <w:basedOn w:val="Normal"/>
    <w:uiPriority w:val="99"/>
    <w:rsid w:val="00880DE9"/>
    <w:pPr>
      <w:numPr>
        <w:numId w:val="4"/>
      </w:numPr>
      <w:spacing w:after="240" w:line="300" w:lineRule="atLeast"/>
      <w:ind w:left="284" w:hanging="284"/>
    </w:pPr>
    <w:rPr>
      <w:rFonts w:ascii="Arial" w:eastAsia="Simang" w:hAnsi="Arial" w:cs="Times New Roman"/>
      <w:sz w:val="22"/>
      <w:szCs w:val="22"/>
      <w:lang w:eastAsia="zh-CN"/>
    </w:rPr>
  </w:style>
  <w:style w:type="paragraph" w:customStyle="1" w:styleId="Bulletindent6pt">
    <w:name w:val="Bullet indent 6pt"/>
    <w:basedOn w:val="Normal"/>
    <w:uiPriority w:val="99"/>
    <w:rsid w:val="00880DE9"/>
    <w:pPr>
      <w:numPr>
        <w:numId w:val="6"/>
      </w:numPr>
      <w:spacing w:after="120" w:line="300" w:lineRule="atLeast"/>
      <w:ind w:left="641" w:hanging="357"/>
    </w:pPr>
    <w:rPr>
      <w:rFonts w:ascii="Arial" w:eastAsia="Simang" w:hAnsi="Arial" w:cs="Arial"/>
      <w:sz w:val="22"/>
      <w:szCs w:val="22"/>
      <w:lang w:eastAsia="zh-CN"/>
    </w:rPr>
  </w:style>
  <w:style w:type="character" w:styleId="Hyperlink">
    <w:name w:val="Hyperlink"/>
    <w:basedOn w:val="DefaultParagraphFont"/>
    <w:uiPriority w:val="99"/>
    <w:unhideWhenUsed/>
    <w:rsid w:val="00880DE9"/>
    <w:rPr>
      <w:color w:val="0000FF" w:themeColor="hyperlink"/>
      <w:u w:val="single"/>
    </w:rPr>
  </w:style>
  <w:style w:type="paragraph" w:customStyle="1" w:styleId="Head3">
    <w:name w:val="Head 3"/>
    <w:uiPriority w:val="99"/>
    <w:rsid w:val="00532629"/>
    <w:pPr>
      <w:spacing w:after="120" w:line="300" w:lineRule="atLeast"/>
    </w:pPr>
    <w:rPr>
      <w:rFonts w:ascii="Arial" w:eastAsia="Simang" w:hAnsi="Arial" w:cs="Arial"/>
      <w:b/>
      <w:sz w:val="22"/>
      <w:szCs w:val="22"/>
      <w:lang w:eastAsia="zh-CN"/>
    </w:rPr>
  </w:style>
  <w:style w:type="paragraph" w:customStyle="1" w:styleId="Boxbullet0pt">
    <w:name w:val="Box bullet 0pt"/>
    <w:uiPriority w:val="99"/>
    <w:rsid w:val="00532629"/>
    <w:pPr>
      <w:numPr>
        <w:numId w:val="7"/>
      </w:numPr>
      <w:tabs>
        <w:tab w:val="num" w:pos="0"/>
      </w:tabs>
      <w:spacing w:line="300" w:lineRule="atLeast"/>
      <w:ind w:left="284" w:hanging="284"/>
    </w:pPr>
    <w:rPr>
      <w:rFonts w:ascii="Arial" w:eastAsia="Simang" w:hAnsi="Arial" w:cs="DeepdeneL"/>
      <w:sz w:val="22"/>
      <w:szCs w:val="22"/>
    </w:rPr>
  </w:style>
  <w:style w:type="character" w:styleId="FollowedHyperlink">
    <w:name w:val="FollowedHyperlink"/>
    <w:basedOn w:val="DefaultParagraphFont"/>
    <w:uiPriority w:val="99"/>
    <w:semiHidden/>
    <w:unhideWhenUsed/>
    <w:rsid w:val="00DF29E6"/>
    <w:rPr>
      <w:color w:val="800080" w:themeColor="followedHyperlink"/>
      <w:u w:val="single"/>
    </w:rPr>
  </w:style>
  <w:style w:type="table" w:styleId="TableGrid">
    <w:name w:val="Table Grid"/>
    <w:basedOn w:val="TableNormal"/>
    <w:uiPriority w:val="59"/>
    <w:rsid w:val="00F82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2F4"/>
    <w:pPr>
      <w:widowControl w:val="0"/>
      <w:autoSpaceDE w:val="0"/>
      <w:autoSpaceDN w:val="0"/>
      <w:adjustRightInd w:val="0"/>
    </w:pPr>
    <w:rPr>
      <w:rFonts w:ascii="Arial" w:hAnsi="Arial" w:cs="Arial"/>
      <w:color w:val="000000"/>
      <w:lang w:val="en-US"/>
    </w:rPr>
  </w:style>
  <w:style w:type="character" w:customStyle="1" w:styleId="A7">
    <w:name w:val="A7"/>
    <w:uiPriority w:val="99"/>
    <w:rsid w:val="00F822F4"/>
    <w:rPr>
      <w:rFonts w:cs="Arial"/>
      <w:color w:val="000000"/>
      <w:sz w:val="16"/>
      <w:szCs w:val="16"/>
    </w:rPr>
  </w:style>
  <w:style w:type="character" w:styleId="Strong">
    <w:name w:val="Strong"/>
    <w:basedOn w:val="DefaultParagraphFont"/>
    <w:uiPriority w:val="22"/>
    <w:qFormat/>
    <w:rsid w:val="00A10D86"/>
    <w:rPr>
      <w:b/>
      <w:bCs/>
    </w:rPr>
  </w:style>
  <w:style w:type="paragraph" w:styleId="ListParagraph">
    <w:name w:val="List Paragraph"/>
    <w:basedOn w:val="Normal"/>
    <w:uiPriority w:val="34"/>
    <w:qFormat/>
    <w:rsid w:val="000D432C"/>
    <w:pPr>
      <w:ind w:left="720"/>
      <w:contextualSpacing/>
    </w:pPr>
  </w:style>
  <w:style w:type="paragraph" w:customStyle="1" w:styleId="Pa3">
    <w:name w:val="Pa3"/>
    <w:basedOn w:val="Default"/>
    <w:next w:val="Default"/>
    <w:uiPriority w:val="99"/>
    <w:rsid w:val="00761743"/>
    <w:pPr>
      <w:spacing w:line="181" w:lineRule="atLeast"/>
    </w:pPr>
    <w:rPr>
      <w:rFonts w:cs="Times New Roman"/>
      <w:color w:val="auto"/>
    </w:rPr>
  </w:style>
  <w:style w:type="character" w:customStyle="1" w:styleId="Heading2Char">
    <w:name w:val="Heading 2 Char"/>
    <w:basedOn w:val="DefaultParagraphFont"/>
    <w:link w:val="Heading2"/>
    <w:uiPriority w:val="9"/>
    <w:semiHidden/>
    <w:rsid w:val="00743C2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D3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4808">
      <w:bodyDiv w:val="1"/>
      <w:marLeft w:val="0"/>
      <w:marRight w:val="0"/>
      <w:marTop w:val="0"/>
      <w:marBottom w:val="0"/>
      <w:divBdr>
        <w:top w:val="none" w:sz="0" w:space="0" w:color="auto"/>
        <w:left w:val="none" w:sz="0" w:space="0" w:color="auto"/>
        <w:bottom w:val="none" w:sz="0" w:space="0" w:color="auto"/>
        <w:right w:val="none" w:sz="0" w:space="0" w:color="auto"/>
      </w:divBdr>
    </w:div>
    <w:div w:id="450130315">
      <w:bodyDiv w:val="1"/>
      <w:marLeft w:val="0"/>
      <w:marRight w:val="0"/>
      <w:marTop w:val="0"/>
      <w:marBottom w:val="0"/>
      <w:divBdr>
        <w:top w:val="none" w:sz="0" w:space="0" w:color="auto"/>
        <w:left w:val="none" w:sz="0" w:space="0" w:color="auto"/>
        <w:bottom w:val="none" w:sz="0" w:space="0" w:color="auto"/>
        <w:right w:val="none" w:sz="0" w:space="0" w:color="auto"/>
      </w:divBdr>
    </w:div>
    <w:div w:id="616570233">
      <w:bodyDiv w:val="1"/>
      <w:marLeft w:val="0"/>
      <w:marRight w:val="0"/>
      <w:marTop w:val="0"/>
      <w:marBottom w:val="0"/>
      <w:divBdr>
        <w:top w:val="none" w:sz="0" w:space="0" w:color="auto"/>
        <w:left w:val="none" w:sz="0" w:space="0" w:color="auto"/>
        <w:bottom w:val="none" w:sz="0" w:space="0" w:color="auto"/>
        <w:right w:val="none" w:sz="0" w:space="0" w:color="auto"/>
      </w:divBdr>
    </w:div>
    <w:div w:id="848908233">
      <w:bodyDiv w:val="1"/>
      <w:marLeft w:val="0"/>
      <w:marRight w:val="0"/>
      <w:marTop w:val="0"/>
      <w:marBottom w:val="0"/>
      <w:divBdr>
        <w:top w:val="none" w:sz="0" w:space="0" w:color="auto"/>
        <w:left w:val="none" w:sz="0" w:space="0" w:color="auto"/>
        <w:bottom w:val="none" w:sz="0" w:space="0" w:color="auto"/>
        <w:right w:val="none" w:sz="0" w:space="0" w:color="auto"/>
      </w:divBdr>
    </w:div>
    <w:div w:id="1103261345">
      <w:bodyDiv w:val="1"/>
      <w:marLeft w:val="0"/>
      <w:marRight w:val="0"/>
      <w:marTop w:val="0"/>
      <w:marBottom w:val="0"/>
      <w:divBdr>
        <w:top w:val="none" w:sz="0" w:space="0" w:color="auto"/>
        <w:left w:val="none" w:sz="0" w:space="0" w:color="auto"/>
        <w:bottom w:val="none" w:sz="0" w:space="0" w:color="auto"/>
        <w:right w:val="none" w:sz="0" w:space="0" w:color="auto"/>
      </w:divBdr>
    </w:div>
    <w:div w:id="1151167581">
      <w:bodyDiv w:val="1"/>
      <w:marLeft w:val="0"/>
      <w:marRight w:val="0"/>
      <w:marTop w:val="0"/>
      <w:marBottom w:val="0"/>
      <w:divBdr>
        <w:top w:val="none" w:sz="0" w:space="0" w:color="auto"/>
        <w:left w:val="none" w:sz="0" w:space="0" w:color="auto"/>
        <w:bottom w:val="none" w:sz="0" w:space="0" w:color="auto"/>
        <w:right w:val="none" w:sz="0" w:space="0" w:color="auto"/>
      </w:divBdr>
    </w:div>
    <w:div w:id="1203324001">
      <w:bodyDiv w:val="1"/>
      <w:marLeft w:val="0"/>
      <w:marRight w:val="0"/>
      <w:marTop w:val="0"/>
      <w:marBottom w:val="0"/>
      <w:divBdr>
        <w:top w:val="none" w:sz="0" w:space="0" w:color="auto"/>
        <w:left w:val="none" w:sz="0" w:space="0" w:color="auto"/>
        <w:bottom w:val="none" w:sz="0" w:space="0" w:color="auto"/>
        <w:right w:val="none" w:sz="0" w:space="0" w:color="auto"/>
      </w:divBdr>
    </w:div>
    <w:div w:id="1280335064">
      <w:bodyDiv w:val="1"/>
      <w:marLeft w:val="0"/>
      <w:marRight w:val="0"/>
      <w:marTop w:val="0"/>
      <w:marBottom w:val="0"/>
      <w:divBdr>
        <w:top w:val="none" w:sz="0" w:space="0" w:color="auto"/>
        <w:left w:val="none" w:sz="0" w:space="0" w:color="auto"/>
        <w:bottom w:val="none" w:sz="0" w:space="0" w:color="auto"/>
        <w:right w:val="none" w:sz="0" w:space="0" w:color="auto"/>
      </w:divBdr>
    </w:div>
    <w:div w:id="2031755768">
      <w:bodyDiv w:val="1"/>
      <w:marLeft w:val="0"/>
      <w:marRight w:val="0"/>
      <w:marTop w:val="0"/>
      <w:marBottom w:val="0"/>
      <w:divBdr>
        <w:top w:val="none" w:sz="0" w:space="0" w:color="auto"/>
        <w:left w:val="none" w:sz="0" w:space="0" w:color="auto"/>
        <w:bottom w:val="none" w:sz="0" w:space="0" w:color="auto"/>
        <w:right w:val="none" w:sz="0" w:space="0" w:color="auto"/>
      </w:divBdr>
    </w:div>
    <w:div w:id="2116828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Australian%20Curriculum.pdf?&amp;a=H&amp;e=Glossary" TargetMode="External"/><Relationship Id="rId7" Type="http://schemas.openxmlformats.org/officeDocument/2006/relationships/hyperlink" Target="http://www.australiancurriculum.edu.au/Australian%20Curriculum.pdf?Type=0&amp;a=H&amp;e=ScopeAndSequen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3423</Words>
  <Characters>19517</Characters>
  <Application>Microsoft Macintosh Word</Application>
  <DocSecurity>0</DocSecurity>
  <Lines>162</Lines>
  <Paragraphs>45</Paragraphs>
  <ScaleCrop>false</ScaleCrop>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Dooleyj</dc:creator>
  <cp:keywords/>
  <dc:description/>
  <cp:lastModifiedBy>Jane Dooleyj</cp:lastModifiedBy>
  <cp:revision>8</cp:revision>
  <dcterms:created xsi:type="dcterms:W3CDTF">2013-12-27T03:24:00Z</dcterms:created>
  <dcterms:modified xsi:type="dcterms:W3CDTF">2013-12-27T04:20:00Z</dcterms:modified>
</cp:coreProperties>
</file>