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826" w:rsidRPr="008E3808" w:rsidRDefault="00696826" w:rsidP="008E3808">
      <w:pPr>
        <w:pStyle w:val="Heading2"/>
        <w:rPr>
          <w:rFonts w:ascii="Arial" w:hAnsi="Arial" w:cs="Arial"/>
          <w:sz w:val="24"/>
          <w:szCs w:val="24"/>
        </w:rPr>
      </w:pPr>
      <w:r w:rsidRPr="008E3808">
        <w:rPr>
          <w:rFonts w:ascii="Arial" w:hAnsi="Arial" w:cs="Arial"/>
          <w:sz w:val="24"/>
          <w:szCs w:val="24"/>
        </w:rPr>
        <w:t xml:space="preserve"> Year 5 unit overview – Australian Curriculum: History</w:t>
      </w:r>
    </w:p>
    <w:p w:rsidR="00696826" w:rsidRPr="008E3808" w:rsidRDefault="00696826" w:rsidP="008E3808">
      <w:pPr>
        <w:rPr>
          <w:rFonts w:ascii="Arial" w:hAnsi="Arial" w:cs="Arial"/>
          <w:sz w:val="24"/>
          <w:szCs w:val="24"/>
        </w:rPr>
      </w:pPr>
      <w:r w:rsidRPr="008E3808">
        <w:rPr>
          <w:rFonts w:ascii="Arial" w:hAnsi="Arial" w:cs="Arial"/>
          <w:sz w:val="24"/>
          <w:szCs w:val="24"/>
        </w:rPr>
        <w:t xml:space="preserve">Australian Curriculum, Assessment and Reporting Authority (ACARA), </w:t>
      </w:r>
      <w:r w:rsidRPr="008E3808">
        <w:rPr>
          <w:rFonts w:ascii="Arial" w:hAnsi="Arial" w:cs="Arial"/>
          <w:i/>
          <w:sz w:val="24"/>
          <w:szCs w:val="24"/>
        </w:rPr>
        <w:t>Australian Curriculum v5.1: History for Foundation–10</w:t>
      </w:r>
      <w:r w:rsidRPr="008E3808">
        <w:rPr>
          <w:rFonts w:ascii="Arial" w:hAnsi="Arial" w:cs="Arial"/>
          <w:sz w:val="24"/>
          <w:szCs w:val="24"/>
        </w:rPr>
        <w:t xml:space="preserve">          &lt; http://www.australiancurriculum.edu.au/Year5</w:t>
      </w:r>
      <w:proofErr w:type="gramStart"/>
      <w:r w:rsidRPr="008E3808">
        <w:rPr>
          <w:rFonts w:ascii="Arial" w:hAnsi="Arial" w:cs="Arial"/>
          <w:sz w:val="24"/>
          <w:szCs w:val="24"/>
        </w:rPr>
        <w:t>?a</w:t>
      </w:r>
      <w:proofErr w:type="gramEnd"/>
      <w:r w:rsidRPr="008E3808">
        <w:rPr>
          <w:rFonts w:ascii="Arial" w:hAnsi="Arial" w:cs="Arial"/>
          <w:sz w:val="24"/>
          <w:szCs w:val="24"/>
        </w:rPr>
        <w:t>=H&amp;c=1&amp;c=6&amp;c=5&amp;c=3&amp;c=4&amp;c=2&amp;c=7&amp;p=3&amp;p=1&amp;p=2&amp;layout=1&gt;.        Retrieved 23</w:t>
      </w:r>
      <w:r w:rsidRPr="008E3808">
        <w:rPr>
          <w:rFonts w:ascii="Arial" w:hAnsi="Arial" w:cs="Arial"/>
          <w:sz w:val="24"/>
          <w:szCs w:val="24"/>
          <w:vertAlign w:val="superscript"/>
        </w:rPr>
        <w:t>rd</w:t>
      </w:r>
      <w:r w:rsidRPr="008E3808">
        <w:rPr>
          <w:rFonts w:ascii="Arial" w:hAnsi="Arial" w:cs="Arial"/>
          <w:sz w:val="24"/>
          <w:szCs w:val="24"/>
        </w:rPr>
        <w:t xml:space="preserve"> November 2013</w:t>
      </w:r>
    </w:p>
    <w:tbl>
      <w:tblPr>
        <w:tblpPr w:leftFromText="180" w:rightFromText="180" w:vertAnchor="page" w:horzAnchor="page" w:tblpX="1439" w:tblpY="3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gridCol w:w="4725"/>
        <w:gridCol w:w="4725"/>
      </w:tblGrid>
      <w:tr w:rsidR="00696826" w:rsidRPr="008E3808" w:rsidTr="002837CC">
        <w:tc>
          <w:tcPr>
            <w:tcW w:w="4724" w:type="dxa"/>
            <w:shd w:val="clear" w:color="auto" w:fill="C6D9F1"/>
          </w:tcPr>
          <w:p w:rsidR="00696826" w:rsidRPr="008E3808" w:rsidRDefault="00696826" w:rsidP="008E3808">
            <w:pPr>
              <w:spacing w:after="0"/>
              <w:rPr>
                <w:rFonts w:ascii="Arial" w:hAnsi="Arial" w:cs="Arial"/>
                <w:b/>
                <w:sz w:val="24"/>
                <w:szCs w:val="24"/>
              </w:rPr>
            </w:pPr>
            <w:r w:rsidRPr="008E3808">
              <w:rPr>
                <w:rFonts w:ascii="Arial" w:hAnsi="Arial" w:cs="Arial"/>
                <w:b/>
                <w:sz w:val="24"/>
                <w:szCs w:val="24"/>
              </w:rPr>
              <w:t>School Name</w:t>
            </w:r>
          </w:p>
        </w:tc>
        <w:tc>
          <w:tcPr>
            <w:tcW w:w="4725" w:type="dxa"/>
            <w:shd w:val="clear" w:color="auto" w:fill="C6D9F1"/>
          </w:tcPr>
          <w:p w:rsidR="00696826" w:rsidRPr="008E3808" w:rsidRDefault="00696826" w:rsidP="008E3808">
            <w:pPr>
              <w:spacing w:after="0"/>
              <w:rPr>
                <w:rFonts w:ascii="Arial" w:hAnsi="Arial" w:cs="Arial"/>
                <w:b/>
                <w:sz w:val="24"/>
                <w:szCs w:val="24"/>
              </w:rPr>
            </w:pPr>
            <w:r w:rsidRPr="008E3808">
              <w:rPr>
                <w:rFonts w:ascii="Arial" w:hAnsi="Arial" w:cs="Arial"/>
                <w:b/>
                <w:sz w:val="24"/>
                <w:szCs w:val="24"/>
              </w:rPr>
              <w:t>Unit title</w:t>
            </w:r>
          </w:p>
        </w:tc>
        <w:tc>
          <w:tcPr>
            <w:tcW w:w="4725" w:type="dxa"/>
            <w:shd w:val="clear" w:color="auto" w:fill="C6D9F1"/>
          </w:tcPr>
          <w:p w:rsidR="00696826" w:rsidRPr="008E3808" w:rsidRDefault="00696826" w:rsidP="008E3808">
            <w:pPr>
              <w:spacing w:after="0"/>
              <w:rPr>
                <w:rFonts w:ascii="Arial" w:hAnsi="Arial" w:cs="Arial"/>
                <w:b/>
                <w:sz w:val="24"/>
                <w:szCs w:val="24"/>
              </w:rPr>
            </w:pPr>
            <w:r w:rsidRPr="008E3808">
              <w:rPr>
                <w:rFonts w:ascii="Arial" w:hAnsi="Arial" w:cs="Arial"/>
                <w:b/>
                <w:sz w:val="24"/>
                <w:szCs w:val="24"/>
              </w:rPr>
              <w:t>Duration of unit</w:t>
            </w:r>
          </w:p>
        </w:tc>
      </w:tr>
      <w:tr w:rsidR="00696826" w:rsidRPr="008E3808" w:rsidTr="002837CC">
        <w:tc>
          <w:tcPr>
            <w:tcW w:w="4724" w:type="dxa"/>
          </w:tcPr>
          <w:p w:rsidR="00696826" w:rsidRPr="008E3808" w:rsidRDefault="00696826" w:rsidP="008E3808">
            <w:pPr>
              <w:spacing w:after="0"/>
              <w:rPr>
                <w:rFonts w:ascii="Arial" w:hAnsi="Arial" w:cs="Arial"/>
                <w:sz w:val="24"/>
                <w:szCs w:val="24"/>
              </w:rPr>
            </w:pPr>
            <w:r w:rsidRPr="008E3808">
              <w:rPr>
                <w:rFonts w:ascii="Arial" w:hAnsi="Arial" w:cs="Arial"/>
                <w:sz w:val="24"/>
                <w:szCs w:val="24"/>
              </w:rPr>
              <w:t>Faith Lutheran College Redlands</w:t>
            </w:r>
          </w:p>
        </w:tc>
        <w:tc>
          <w:tcPr>
            <w:tcW w:w="4725" w:type="dxa"/>
          </w:tcPr>
          <w:p w:rsidR="00696826" w:rsidRPr="008E3808" w:rsidRDefault="00696826" w:rsidP="008E3808">
            <w:pPr>
              <w:spacing w:after="0"/>
              <w:rPr>
                <w:rFonts w:ascii="Arial" w:hAnsi="Arial" w:cs="Arial"/>
                <w:sz w:val="24"/>
                <w:szCs w:val="24"/>
              </w:rPr>
            </w:pPr>
            <w:r w:rsidRPr="008E3808">
              <w:rPr>
                <w:rFonts w:ascii="Arial" w:hAnsi="Arial" w:cs="Arial"/>
                <w:sz w:val="24"/>
                <w:szCs w:val="24"/>
              </w:rPr>
              <w:t>History</w:t>
            </w:r>
          </w:p>
        </w:tc>
        <w:tc>
          <w:tcPr>
            <w:tcW w:w="4725" w:type="dxa"/>
          </w:tcPr>
          <w:p w:rsidR="00696826" w:rsidRPr="008E3808" w:rsidRDefault="00696826" w:rsidP="008E3808">
            <w:pPr>
              <w:spacing w:after="0"/>
              <w:rPr>
                <w:rFonts w:ascii="Arial" w:hAnsi="Arial" w:cs="Arial"/>
                <w:sz w:val="24"/>
                <w:szCs w:val="24"/>
              </w:rPr>
            </w:pPr>
            <w:r w:rsidRPr="008E3808">
              <w:rPr>
                <w:rFonts w:ascii="Arial" w:hAnsi="Arial" w:cs="Arial"/>
                <w:sz w:val="24"/>
                <w:szCs w:val="24"/>
              </w:rPr>
              <w:t>Term 3 -1 0 weeks term 4 - 10 weeks</w:t>
            </w:r>
          </w:p>
        </w:tc>
      </w:tr>
    </w:tbl>
    <w:p w:rsidR="00696826" w:rsidRPr="008E3808" w:rsidRDefault="00696826" w:rsidP="008E3808">
      <w:pPr>
        <w:rPr>
          <w:rFonts w:ascii="Arial" w:hAnsi="Arial" w:cs="Arial"/>
          <w:sz w:val="24"/>
          <w:szCs w:val="24"/>
        </w:rPr>
      </w:pPr>
    </w:p>
    <w:p w:rsidR="00696826" w:rsidRPr="008E3808" w:rsidRDefault="00696826" w:rsidP="008E3808">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696826" w:rsidRPr="008E3808" w:rsidTr="002837CC">
        <w:tc>
          <w:tcPr>
            <w:tcW w:w="14174" w:type="dxa"/>
            <w:shd w:val="clear" w:color="auto" w:fill="C6D9F1"/>
          </w:tcPr>
          <w:p w:rsidR="00696826" w:rsidRPr="008E3808" w:rsidRDefault="00696826" w:rsidP="008E3808">
            <w:pPr>
              <w:spacing w:after="0"/>
              <w:rPr>
                <w:rFonts w:ascii="Arial" w:hAnsi="Arial" w:cs="Arial"/>
                <w:b/>
                <w:sz w:val="24"/>
                <w:szCs w:val="24"/>
              </w:rPr>
            </w:pPr>
            <w:r w:rsidRPr="008E3808">
              <w:rPr>
                <w:rFonts w:ascii="Arial" w:hAnsi="Arial" w:cs="Arial"/>
                <w:b/>
                <w:sz w:val="24"/>
                <w:szCs w:val="24"/>
              </w:rPr>
              <w:t>Unit outline</w:t>
            </w:r>
          </w:p>
        </w:tc>
      </w:tr>
      <w:tr w:rsidR="00696826" w:rsidRPr="008E3808" w:rsidTr="002837CC">
        <w:trPr>
          <w:trHeight w:val="2328"/>
        </w:trPr>
        <w:tc>
          <w:tcPr>
            <w:tcW w:w="14174" w:type="dxa"/>
          </w:tcPr>
          <w:p w:rsidR="00696826" w:rsidRPr="008E3808" w:rsidRDefault="00696826" w:rsidP="008E3808">
            <w:pPr>
              <w:spacing w:after="0"/>
              <w:rPr>
                <w:rFonts w:ascii="Arial" w:hAnsi="Arial" w:cs="Arial"/>
                <w:sz w:val="24"/>
                <w:szCs w:val="24"/>
              </w:rPr>
            </w:pPr>
            <w:r w:rsidRPr="008E3808">
              <w:rPr>
                <w:rFonts w:ascii="Arial" w:hAnsi="Arial" w:cs="Arial"/>
                <w:sz w:val="24"/>
                <w:szCs w:val="24"/>
              </w:rPr>
              <w:t>Students will investigate the colonial period of Australia.</w:t>
            </w:r>
          </w:p>
          <w:p w:rsidR="00696826" w:rsidRPr="008E3808" w:rsidRDefault="00696826" w:rsidP="008E3808">
            <w:pPr>
              <w:spacing w:after="0"/>
              <w:rPr>
                <w:rFonts w:ascii="Arial" w:hAnsi="Arial" w:cs="Arial"/>
                <w:sz w:val="24"/>
                <w:szCs w:val="24"/>
              </w:rPr>
            </w:pPr>
            <w:r w:rsidRPr="008E3808">
              <w:rPr>
                <w:rFonts w:ascii="Arial" w:hAnsi="Arial" w:cs="Arial"/>
                <w:sz w:val="24"/>
                <w:szCs w:val="24"/>
              </w:rPr>
              <w:t>In this unit students will investigate the following questions:</w:t>
            </w:r>
          </w:p>
          <w:p w:rsidR="00696826" w:rsidRPr="008E3808" w:rsidRDefault="00696826" w:rsidP="008E3808">
            <w:pPr>
              <w:pStyle w:val="ListParagraph"/>
              <w:numPr>
                <w:ilvl w:val="0"/>
                <w:numId w:val="16"/>
              </w:numPr>
              <w:spacing w:after="0"/>
              <w:rPr>
                <w:rFonts w:ascii="Arial" w:hAnsi="Arial" w:cs="Arial"/>
                <w:sz w:val="24"/>
                <w:szCs w:val="24"/>
              </w:rPr>
            </w:pPr>
            <w:r w:rsidRPr="008E3808">
              <w:rPr>
                <w:rFonts w:ascii="Arial" w:hAnsi="Arial" w:cs="Arial"/>
                <w:sz w:val="24"/>
                <w:szCs w:val="24"/>
              </w:rPr>
              <w:t>What were the significant events and who were the significant people that shaped Australian colonies?</w:t>
            </w:r>
          </w:p>
          <w:p w:rsidR="00696826" w:rsidRPr="008E3808" w:rsidRDefault="00696826" w:rsidP="008E3808">
            <w:pPr>
              <w:pStyle w:val="ListParagraph"/>
              <w:numPr>
                <w:ilvl w:val="0"/>
                <w:numId w:val="16"/>
              </w:numPr>
              <w:spacing w:after="0"/>
              <w:rPr>
                <w:rFonts w:ascii="Arial" w:hAnsi="Arial" w:cs="Arial"/>
                <w:sz w:val="24"/>
                <w:szCs w:val="24"/>
              </w:rPr>
            </w:pPr>
            <w:r w:rsidRPr="008E3808">
              <w:rPr>
                <w:rFonts w:ascii="Arial" w:hAnsi="Arial" w:cs="Arial"/>
                <w:sz w:val="24"/>
                <w:szCs w:val="24"/>
              </w:rPr>
              <w:t>What do we know about the lives of the people in Australia’s colonial past and how do we know?</w:t>
            </w:r>
          </w:p>
          <w:p w:rsidR="00696826" w:rsidRPr="008E3808" w:rsidRDefault="00696826" w:rsidP="008E3808">
            <w:pPr>
              <w:spacing w:after="0"/>
              <w:rPr>
                <w:rFonts w:ascii="Arial" w:hAnsi="Arial" w:cs="Arial"/>
                <w:sz w:val="24"/>
                <w:szCs w:val="24"/>
              </w:rPr>
            </w:pPr>
          </w:p>
          <w:p w:rsidR="00696826" w:rsidRPr="008E3808" w:rsidRDefault="00696826" w:rsidP="008E3808">
            <w:pPr>
              <w:spacing w:after="0"/>
              <w:rPr>
                <w:rFonts w:ascii="Arial" w:hAnsi="Arial" w:cs="Arial"/>
                <w:sz w:val="24"/>
                <w:szCs w:val="24"/>
              </w:rPr>
            </w:pPr>
            <w:r w:rsidRPr="008E3808">
              <w:rPr>
                <w:rFonts w:ascii="Arial" w:hAnsi="Arial" w:cs="Arial"/>
                <w:sz w:val="24"/>
                <w:szCs w:val="24"/>
              </w:rPr>
              <w:t>This unit will assist students to:</w:t>
            </w:r>
          </w:p>
          <w:p w:rsidR="00696826" w:rsidRPr="008E3808" w:rsidRDefault="00696826" w:rsidP="008E3808">
            <w:pPr>
              <w:pStyle w:val="ListParagraph"/>
              <w:numPr>
                <w:ilvl w:val="0"/>
                <w:numId w:val="17"/>
              </w:numPr>
              <w:spacing w:after="0"/>
              <w:rPr>
                <w:rFonts w:ascii="Arial" w:hAnsi="Arial" w:cs="Arial"/>
                <w:sz w:val="24"/>
                <w:szCs w:val="24"/>
              </w:rPr>
            </w:pPr>
            <w:r w:rsidRPr="008E3808">
              <w:rPr>
                <w:rFonts w:ascii="Arial" w:hAnsi="Arial" w:cs="Arial"/>
                <w:sz w:val="24"/>
                <w:szCs w:val="24"/>
              </w:rPr>
              <w:t>Recognise the Key events in Australia of the colonial period after the 1800</w:t>
            </w:r>
          </w:p>
          <w:p w:rsidR="00696826" w:rsidRPr="008E3808" w:rsidRDefault="00696826" w:rsidP="008E3808">
            <w:pPr>
              <w:pStyle w:val="ListParagraph"/>
              <w:widowControl w:val="0"/>
              <w:numPr>
                <w:ilvl w:val="0"/>
                <w:numId w:val="17"/>
              </w:numPr>
              <w:autoSpaceDE w:val="0"/>
              <w:autoSpaceDN w:val="0"/>
              <w:adjustRightInd w:val="0"/>
              <w:spacing w:after="0"/>
              <w:rPr>
                <w:rFonts w:ascii="Arial" w:hAnsi="Arial" w:cs="Arial"/>
                <w:sz w:val="24"/>
                <w:szCs w:val="24"/>
                <w:lang w:val="en-US"/>
              </w:rPr>
            </w:pPr>
            <w:r w:rsidRPr="008E3808">
              <w:rPr>
                <w:rFonts w:ascii="Arial" w:hAnsi="Arial" w:cs="Arial"/>
                <w:sz w:val="24"/>
                <w:szCs w:val="24"/>
              </w:rPr>
              <w:t xml:space="preserve">Investigate the reasons </w:t>
            </w:r>
            <w:r w:rsidRPr="008E3808">
              <w:rPr>
                <w:rFonts w:ascii="Arial" w:hAnsi="Arial" w:cs="Arial"/>
                <w:sz w:val="24"/>
                <w:szCs w:val="24"/>
                <w:lang w:val="en-US"/>
              </w:rPr>
              <w:t>why people migrated to Australia in the colonial period and the impacts of that migration</w:t>
            </w:r>
          </w:p>
          <w:p w:rsidR="00696826" w:rsidRPr="008E3808" w:rsidRDefault="00696826" w:rsidP="008E3808">
            <w:pPr>
              <w:pStyle w:val="ListParagraph"/>
              <w:widowControl w:val="0"/>
              <w:numPr>
                <w:ilvl w:val="0"/>
                <w:numId w:val="17"/>
              </w:numPr>
              <w:autoSpaceDE w:val="0"/>
              <w:autoSpaceDN w:val="0"/>
              <w:adjustRightInd w:val="0"/>
              <w:spacing w:after="0"/>
              <w:rPr>
                <w:rFonts w:ascii="Arial" w:hAnsi="Arial" w:cs="Arial"/>
                <w:sz w:val="24"/>
                <w:szCs w:val="24"/>
                <w:lang w:val="en-US"/>
              </w:rPr>
            </w:pPr>
            <w:r w:rsidRPr="008E3808">
              <w:rPr>
                <w:rFonts w:ascii="Arial" w:hAnsi="Arial" w:cs="Arial"/>
                <w:sz w:val="24"/>
                <w:szCs w:val="24"/>
                <w:lang w:val="en-US"/>
              </w:rPr>
              <w:t>Appreciate the impacts of significant developments and events - the gold rush and the Eureka Stockade</w:t>
            </w:r>
          </w:p>
          <w:p w:rsidR="00696826" w:rsidRPr="008E3808" w:rsidRDefault="00696826" w:rsidP="008E3808">
            <w:pPr>
              <w:pStyle w:val="ListParagraph"/>
              <w:widowControl w:val="0"/>
              <w:numPr>
                <w:ilvl w:val="0"/>
                <w:numId w:val="17"/>
              </w:numPr>
              <w:autoSpaceDE w:val="0"/>
              <w:autoSpaceDN w:val="0"/>
              <w:adjustRightInd w:val="0"/>
              <w:spacing w:after="0"/>
              <w:rPr>
                <w:rFonts w:ascii="Arial" w:hAnsi="Arial" w:cs="Arial"/>
                <w:sz w:val="24"/>
                <w:szCs w:val="24"/>
                <w:lang w:val="en-US"/>
              </w:rPr>
            </w:pPr>
            <w:r w:rsidRPr="008E3808">
              <w:rPr>
                <w:rFonts w:ascii="Arial" w:hAnsi="Arial" w:cs="Arial"/>
                <w:sz w:val="24"/>
                <w:szCs w:val="24"/>
                <w:lang w:val="en-US"/>
              </w:rPr>
              <w:t>Pose questions to investigate the significance of individuals and groups in shaping the colonies</w:t>
            </w:r>
          </w:p>
          <w:p w:rsidR="00696826" w:rsidRPr="008E3808" w:rsidRDefault="00696826" w:rsidP="008E3808">
            <w:pPr>
              <w:pStyle w:val="ListParagraph"/>
              <w:widowControl w:val="0"/>
              <w:numPr>
                <w:ilvl w:val="0"/>
                <w:numId w:val="17"/>
              </w:numPr>
              <w:autoSpaceDE w:val="0"/>
              <w:autoSpaceDN w:val="0"/>
              <w:adjustRightInd w:val="0"/>
              <w:spacing w:after="0"/>
              <w:rPr>
                <w:rFonts w:ascii="Arial" w:hAnsi="Arial" w:cs="Arial"/>
                <w:sz w:val="24"/>
                <w:szCs w:val="24"/>
                <w:lang w:val="en-US"/>
              </w:rPr>
            </w:pPr>
            <w:r w:rsidRPr="008E3808">
              <w:rPr>
                <w:rFonts w:ascii="Arial" w:hAnsi="Arial" w:cs="Arial"/>
                <w:sz w:val="24"/>
                <w:szCs w:val="24"/>
                <w:lang w:val="en-US"/>
              </w:rPr>
              <w:t>Use provided sources to investigate and describe the significance of individuals and groups in shaping the colonies</w:t>
            </w:r>
          </w:p>
          <w:p w:rsidR="00696826" w:rsidRPr="008E3808" w:rsidRDefault="00696826" w:rsidP="008E3808">
            <w:pPr>
              <w:widowControl w:val="0"/>
              <w:autoSpaceDE w:val="0"/>
              <w:autoSpaceDN w:val="0"/>
              <w:adjustRightInd w:val="0"/>
              <w:spacing w:after="0"/>
              <w:rPr>
                <w:rFonts w:ascii="Arial" w:hAnsi="Arial" w:cs="Arial"/>
                <w:sz w:val="24"/>
                <w:szCs w:val="24"/>
                <w:lang w:val="en-US"/>
              </w:rPr>
            </w:pPr>
          </w:p>
          <w:p w:rsidR="00696826" w:rsidRPr="008E3808" w:rsidRDefault="00696826" w:rsidP="008E3808">
            <w:pPr>
              <w:widowControl w:val="0"/>
              <w:autoSpaceDE w:val="0"/>
              <w:autoSpaceDN w:val="0"/>
              <w:adjustRightInd w:val="0"/>
              <w:spacing w:after="0"/>
              <w:rPr>
                <w:rFonts w:ascii="Arial" w:hAnsi="Arial" w:cs="Arial"/>
                <w:sz w:val="24"/>
                <w:szCs w:val="24"/>
                <w:lang w:val="en-US"/>
              </w:rPr>
            </w:pPr>
            <w:r w:rsidRPr="008E3808">
              <w:rPr>
                <w:rFonts w:ascii="Arial" w:hAnsi="Arial" w:cs="Arial"/>
                <w:sz w:val="24"/>
                <w:szCs w:val="24"/>
                <w:lang w:val="en-US"/>
              </w:rPr>
              <w:t xml:space="preserve">The content of this unit is in alignment with </w:t>
            </w:r>
            <w:r w:rsidRPr="008E3808">
              <w:rPr>
                <w:rFonts w:ascii="Arial" w:hAnsi="Arial" w:cs="Arial"/>
                <w:i/>
                <w:sz w:val="24"/>
                <w:szCs w:val="24"/>
              </w:rPr>
              <w:t xml:space="preserve">Australian Curriculum 2013, </w:t>
            </w:r>
            <w:r w:rsidRPr="008E3808">
              <w:rPr>
                <w:rFonts w:ascii="Arial" w:hAnsi="Arial" w:cs="Arial"/>
                <w:sz w:val="24"/>
                <w:szCs w:val="24"/>
              </w:rPr>
              <w:t xml:space="preserve">and will provide opportunities </w:t>
            </w:r>
            <w:r w:rsidRPr="008E3808">
              <w:rPr>
                <w:rFonts w:ascii="Arial" w:hAnsi="Arial" w:cs="Arial"/>
                <w:sz w:val="24"/>
                <w:szCs w:val="24"/>
                <w:lang w:val="en-US"/>
              </w:rPr>
              <w:t>to develop historical understandings through the key concepts of sources, continuity and change, cause and effect, perspectives, empathy</w:t>
            </w:r>
          </w:p>
          <w:p w:rsidR="00696826" w:rsidRPr="008E3808" w:rsidRDefault="00696826" w:rsidP="008E3808">
            <w:pPr>
              <w:widowControl w:val="0"/>
              <w:autoSpaceDE w:val="0"/>
              <w:autoSpaceDN w:val="0"/>
              <w:adjustRightInd w:val="0"/>
              <w:spacing w:after="0"/>
              <w:rPr>
                <w:rFonts w:ascii="Arial" w:hAnsi="Arial" w:cs="Arial"/>
                <w:sz w:val="24"/>
                <w:szCs w:val="24"/>
                <w:lang w:val="en-US"/>
              </w:rPr>
            </w:pPr>
            <w:proofErr w:type="gramStart"/>
            <w:r w:rsidRPr="008E3808">
              <w:rPr>
                <w:rFonts w:ascii="Arial" w:hAnsi="Arial" w:cs="Arial"/>
                <w:sz w:val="24"/>
                <w:szCs w:val="24"/>
                <w:lang w:val="en-US"/>
              </w:rPr>
              <w:t>and</w:t>
            </w:r>
            <w:proofErr w:type="gramEnd"/>
            <w:r w:rsidRPr="008E3808">
              <w:rPr>
                <w:rFonts w:ascii="Arial" w:hAnsi="Arial" w:cs="Arial"/>
                <w:sz w:val="24"/>
                <w:szCs w:val="24"/>
                <w:lang w:val="en-US"/>
              </w:rPr>
              <w:t xml:space="preserve"> significance.</w:t>
            </w:r>
          </w:p>
          <w:p w:rsidR="00696826" w:rsidRPr="008E3808" w:rsidRDefault="00696826" w:rsidP="008E3808">
            <w:pPr>
              <w:widowControl w:val="0"/>
              <w:autoSpaceDE w:val="0"/>
              <w:autoSpaceDN w:val="0"/>
              <w:adjustRightInd w:val="0"/>
              <w:spacing w:after="0"/>
              <w:rPr>
                <w:rFonts w:ascii="Arial" w:hAnsi="Arial" w:cs="Arial"/>
                <w:sz w:val="24"/>
                <w:szCs w:val="24"/>
                <w:lang w:val="en-US"/>
              </w:rPr>
            </w:pPr>
          </w:p>
          <w:p w:rsidR="00696826" w:rsidRPr="008E3808" w:rsidRDefault="00696826" w:rsidP="008E3808">
            <w:pPr>
              <w:widowControl w:val="0"/>
              <w:autoSpaceDE w:val="0"/>
              <w:autoSpaceDN w:val="0"/>
              <w:adjustRightInd w:val="0"/>
              <w:spacing w:after="0"/>
              <w:rPr>
                <w:rFonts w:ascii="Arial" w:hAnsi="Arial" w:cs="Arial"/>
                <w:sz w:val="24"/>
                <w:szCs w:val="24"/>
                <w:lang w:val="en-US"/>
              </w:rPr>
            </w:pPr>
            <w:r w:rsidRPr="008E3808">
              <w:rPr>
                <w:rFonts w:ascii="Arial" w:hAnsi="Arial" w:cs="Arial"/>
                <w:sz w:val="24"/>
                <w:szCs w:val="24"/>
                <w:lang w:val="en-US"/>
              </w:rPr>
              <w:t>It will also develop students’ historical skills, including: sequencing events in chronological order, identifying different types of sources, locating information in sources, comparing information from a range of sources, and developing texts, which incorporate information from sources.</w:t>
            </w:r>
          </w:p>
          <w:p w:rsidR="00696826" w:rsidRPr="008E3808" w:rsidRDefault="00696826" w:rsidP="008E3808">
            <w:pPr>
              <w:widowControl w:val="0"/>
              <w:autoSpaceDE w:val="0"/>
              <w:autoSpaceDN w:val="0"/>
              <w:adjustRightInd w:val="0"/>
              <w:spacing w:after="0"/>
              <w:rPr>
                <w:rFonts w:ascii="Arial" w:hAnsi="Arial" w:cs="Arial"/>
                <w:sz w:val="24"/>
                <w:szCs w:val="24"/>
                <w:lang w:val="en-US"/>
              </w:rPr>
            </w:pPr>
          </w:p>
          <w:p w:rsidR="00696826" w:rsidRPr="008E3808" w:rsidRDefault="00696826" w:rsidP="008E3808">
            <w:pPr>
              <w:spacing w:after="0"/>
              <w:rPr>
                <w:rFonts w:ascii="Arial" w:hAnsi="Arial" w:cs="Arial"/>
                <w:sz w:val="24"/>
                <w:szCs w:val="24"/>
              </w:rPr>
            </w:pPr>
            <w:r w:rsidRPr="008E3808">
              <w:rPr>
                <w:rFonts w:ascii="Arial" w:hAnsi="Arial" w:cs="Arial"/>
                <w:sz w:val="24"/>
                <w:szCs w:val="24"/>
              </w:rPr>
              <w:t xml:space="preserve">Australian Curriculum, Assessment and Reporting Authority (ACARA), </w:t>
            </w:r>
            <w:r w:rsidRPr="008E3808">
              <w:rPr>
                <w:rFonts w:ascii="Arial" w:hAnsi="Arial" w:cs="Arial"/>
                <w:i/>
                <w:sz w:val="24"/>
                <w:szCs w:val="24"/>
              </w:rPr>
              <w:t>Australian Curriculum v5.1: History for Foundation–10</w:t>
            </w:r>
            <w:r w:rsidRPr="008E3808">
              <w:rPr>
                <w:rFonts w:ascii="Arial" w:hAnsi="Arial" w:cs="Arial"/>
                <w:sz w:val="24"/>
                <w:szCs w:val="24"/>
              </w:rPr>
              <w:t xml:space="preserve">          &lt; http://www.australiancurriculum.edu.au/Year5</w:t>
            </w:r>
            <w:proofErr w:type="gramStart"/>
            <w:r w:rsidRPr="008E3808">
              <w:rPr>
                <w:rFonts w:ascii="Arial" w:hAnsi="Arial" w:cs="Arial"/>
                <w:sz w:val="24"/>
                <w:szCs w:val="24"/>
              </w:rPr>
              <w:t>?a</w:t>
            </w:r>
            <w:proofErr w:type="gramEnd"/>
            <w:r w:rsidRPr="008E3808">
              <w:rPr>
                <w:rFonts w:ascii="Arial" w:hAnsi="Arial" w:cs="Arial"/>
                <w:sz w:val="24"/>
                <w:szCs w:val="24"/>
              </w:rPr>
              <w:t>=H&amp;c=1&amp;c=6&amp;c=5&amp;c=3&amp;c=4&amp;c=2&amp;c=7&amp;p=3&amp;p=1&amp;p=2&amp;layout=1&gt;.        Retrieved 23</w:t>
            </w:r>
            <w:r w:rsidRPr="008E3808">
              <w:rPr>
                <w:rFonts w:ascii="Arial" w:hAnsi="Arial" w:cs="Arial"/>
                <w:sz w:val="24"/>
                <w:szCs w:val="24"/>
                <w:vertAlign w:val="superscript"/>
              </w:rPr>
              <w:t>rd</w:t>
            </w:r>
            <w:r w:rsidRPr="008E3808">
              <w:rPr>
                <w:rFonts w:ascii="Arial" w:hAnsi="Arial" w:cs="Arial"/>
                <w:sz w:val="24"/>
                <w:szCs w:val="24"/>
              </w:rPr>
              <w:t xml:space="preserve"> November 2013</w:t>
            </w:r>
          </w:p>
        </w:tc>
      </w:tr>
    </w:tbl>
    <w:p w:rsidR="00696826" w:rsidRPr="008E3808" w:rsidRDefault="00696826" w:rsidP="008E3808">
      <w:pPr>
        <w:rPr>
          <w:rFonts w:ascii="Arial" w:hAnsi="Arial" w:cs="Arial"/>
          <w:sz w:val="24"/>
          <w:szCs w:val="24"/>
        </w:rPr>
      </w:pPr>
    </w:p>
    <w:p w:rsidR="00696826" w:rsidRPr="008E3808" w:rsidRDefault="00696826" w:rsidP="008E3808">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8"/>
        <w:gridCol w:w="7486"/>
      </w:tblGrid>
      <w:tr w:rsidR="00696826" w:rsidRPr="008E3808" w:rsidTr="002837CC">
        <w:tc>
          <w:tcPr>
            <w:tcW w:w="14174" w:type="dxa"/>
            <w:gridSpan w:val="2"/>
            <w:shd w:val="clear" w:color="auto" w:fill="C6D9F1"/>
          </w:tcPr>
          <w:p w:rsidR="00696826" w:rsidRPr="008E3808" w:rsidRDefault="00696826" w:rsidP="008E3808">
            <w:pPr>
              <w:spacing w:after="0"/>
              <w:rPr>
                <w:rFonts w:ascii="Arial" w:hAnsi="Arial" w:cs="Arial"/>
                <w:b/>
                <w:sz w:val="24"/>
                <w:szCs w:val="24"/>
              </w:rPr>
            </w:pPr>
            <w:r w:rsidRPr="008E3808">
              <w:rPr>
                <w:rFonts w:ascii="Arial" w:hAnsi="Arial" w:cs="Arial"/>
                <w:b/>
                <w:sz w:val="24"/>
                <w:szCs w:val="24"/>
              </w:rPr>
              <w:t>Identify Curriculum</w:t>
            </w:r>
          </w:p>
          <w:p w:rsidR="00696826" w:rsidRPr="008E3808" w:rsidRDefault="00696826" w:rsidP="008E3808">
            <w:pPr>
              <w:spacing w:after="0"/>
              <w:rPr>
                <w:rFonts w:ascii="Arial" w:hAnsi="Arial" w:cs="Arial"/>
                <w:b/>
                <w:sz w:val="24"/>
                <w:szCs w:val="24"/>
              </w:rPr>
            </w:pPr>
          </w:p>
          <w:p w:rsidR="00696826" w:rsidRPr="008E3808" w:rsidRDefault="00696826" w:rsidP="008E3808">
            <w:pPr>
              <w:pStyle w:val="Heading3"/>
              <w:rPr>
                <w:rFonts w:ascii="Arial" w:hAnsi="Arial" w:cs="Arial"/>
                <w:sz w:val="24"/>
                <w:szCs w:val="24"/>
              </w:rPr>
            </w:pPr>
            <w:r w:rsidRPr="008E3808">
              <w:rPr>
                <w:rFonts w:ascii="Arial" w:hAnsi="Arial" w:cs="Arial"/>
                <w:sz w:val="24"/>
                <w:szCs w:val="24"/>
              </w:rPr>
              <w:t>History Level Description</w:t>
            </w:r>
          </w:p>
          <w:p w:rsidR="00696826" w:rsidRPr="008E3808" w:rsidRDefault="00696826" w:rsidP="008E3808">
            <w:pPr>
              <w:pStyle w:val="alttitle"/>
              <w:spacing w:line="276" w:lineRule="auto"/>
              <w:rPr>
                <w:rFonts w:ascii="Arial" w:hAnsi="Arial" w:cs="Arial"/>
                <w:sz w:val="24"/>
                <w:szCs w:val="24"/>
              </w:rPr>
            </w:pPr>
            <w:r w:rsidRPr="008E3808">
              <w:rPr>
                <w:rFonts w:ascii="Arial" w:hAnsi="Arial" w:cs="Arial"/>
                <w:sz w:val="24"/>
                <w:szCs w:val="24"/>
              </w:rPr>
              <w:t>The Australian Colonies</w:t>
            </w:r>
          </w:p>
          <w:p w:rsidR="00696826" w:rsidRPr="008E3808" w:rsidRDefault="00696826" w:rsidP="008E3808">
            <w:pPr>
              <w:pStyle w:val="NormalWeb"/>
              <w:spacing w:line="276" w:lineRule="auto"/>
              <w:rPr>
                <w:rFonts w:ascii="Arial" w:hAnsi="Arial" w:cs="Arial"/>
              </w:rPr>
            </w:pPr>
            <w:r w:rsidRPr="008E3808">
              <w:rPr>
                <w:rFonts w:ascii="Arial" w:hAnsi="Arial" w:cs="Arial"/>
              </w:rPr>
              <w:t>The Year 5 curriculum provides a study of colonial Australia in the 1800s. Students look at the founding of British colonies and the development of a colony. They learn about what life was like for different groups of people in the colonial period. They examine significant events and people, political and economic developments, social structures, and settlement patterns.</w:t>
            </w:r>
          </w:p>
          <w:p w:rsidR="00696826" w:rsidRPr="008E3808" w:rsidRDefault="00696826" w:rsidP="008E3808">
            <w:pPr>
              <w:pStyle w:val="NormalWeb"/>
              <w:spacing w:line="276" w:lineRule="auto"/>
              <w:rPr>
                <w:rFonts w:ascii="Arial" w:hAnsi="Arial" w:cs="Arial"/>
              </w:rPr>
            </w:pPr>
            <w:r w:rsidRPr="008E3808">
              <w:rPr>
                <w:rFonts w:ascii="Arial" w:hAnsi="Arial" w:cs="Arial"/>
              </w:rPr>
              <w:t xml:space="preserve">The content provides opportunities to develop historical understanding through key </w:t>
            </w:r>
            <w:hyperlink r:id="rId6" w:tooltip="Display the glossary entry for 'concepts'" w:history="1">
              <w:r w:rsidRPr="008E3808">
                <w:rPr>
                  <w:rStyle w:val="Hyperlink"/>
                  <w:rFonts w:ascii="Arial" w:eastAsia="MS ????" w:hAnsi="Arial" w:cs="Arial"/>
                </w:rPr>
                <w:t>concepts</w:t>
              </w:r>
            </w:hyperlink>
            <w:r w:rsidRPr="008E3808">
              <w:rPr>
                <w:rFonts w:ascii="Arial" w:hAnsi="Arial" w:cs="Arial"/>
              </w:rPr>
              <w:t xml:space="preserve"> including </w:t>
            </w:r>
            <w:r w:rsidRPr="008E3808">
              <w:rPr>
                <w:rFonts w:ascii="Arial" w:hAnsi="Arial" w:cs="Arial"/>
                <w:b/>
                <w:bCs/>
              </w:rPr>
              <w:t xml:space="preserve">sources, </w:t>
            </w:r>
            <w:hyperlink r:id="rId7" w:tooltip="Display the glossary entry for 'continuity and change'" w:history="1">
              <w:r w:rsidRPr="008E3808">
                <w:rPr>
                  <w:rStyle w:val="Hyperlink"/>
                  <w:rFonts w:ascii="Arial" w:eastAsia="MS ????" w:hAnsi="Arial" w:cs="Arial"/>
                  <w:b/>
                  <w:bCs/>
                </w:rPr>
                <w:t>continuity and change</w:t>
              </w:r>
            </w:hyperlink>
            <w:r w:rsidRPr="008E3808">
              <w:rPr>
                <w:rFonts w:ascii="Arial" w:hAnsi="Arial" w:cs="Arial"/>
                <w:b/>
                <w:bCs/>
              </w:rPr>
              <w:t xml:space="preserve">, </w:t>
            </w:r>
            <w:hyperlink r:id="rId8" w:tooltip="Display the glossary entry for 'cause and effect'" w:history="1">
              <w:r w:rsidRPr="008E3808">
                <w:rPr>
                  <w:rStyle w:val="Hyperlink"/>
                  <w:rFonts w:ascii="Arial" w:eastAsia="MS ????" w:hAnsi="Arial" w:cs="Arial"/>
                  <w:b/>
                  <w:bCs/>
                </w:rPr>
                <w:t>cause and effect</w:t>
              </w:r>
            </w:hyperlink>
            <w:r w:rsidRPr="008E3808">
              <w:rPr>
                <w:rFonts w:ascii="Arial" w:hAnsi="Arial" w:cs="Arial"/>
                <w:b/>
                <w:bCs/>
              </w:rPr>
              <w:t xml:space="preserve">, perspectives, </w:t>
            </w:r>
            <w:hyperlink r:id="rId9" w:tooltip="Display the glossary entry for 'empathy'" w:history="1">
              <w:r w:rsidRPr="008E3808">
                <w:rPr>
                  <w:rStyle w:val="Hyperlink"/>
                  <w:rFonts w:ascii="Arial" w:eastAsia="MS ????" w:hAnsi="Arial" w:cs="Arial"/>
                  <w:b/>
                  <w:bCs/>
                </w:rPr>
                <w:t>empathy</w:t>
              </w:r>
            </w:hyperlink>
            <w:r w:rsidRPr="008E3808">
              <w:rPr>
                <w:rFonts w:ascii="Arial" w:hAnsi="Arial" w:cs="Arial"/>
                <w:b/>
                <w:bCs/>
              </w:rPr>
              <w:t xml:space="preserve"> and </w:t>
            </w:r>
            <w:hyperlink r:id="rId10" w:tooltip="Display the glossary entry for 'significance'" w:history="1">
              <w:r w:rsidRPr="008E3808">
                <w:rPr>
                  <w:rStyle w:val="Hyperlink"/>
                  <w:rFonts w:ascii="Arial" w:eastAsia="MS ????" w:hAnsi="Arial" w:cs="Arial"/>
                  <w:b/>
                  <w:bCs/>
                </w:rPr>
                <w:t>significance</w:t>
              </w:r>
            </w:hyperlink>
            <w:r w:rsidRPr="008E3808">
              <w:rPr>
                <w:rFonts w:ascii="Arial" w:hAnsi="Arial" w:cs="Arial"/>
                <w:b/>
                <w:bCs/>
              </w:rPr>
              <w:t>.</w:t>
            </w:r>
            <w:r w:rsidRPr="008E3808">
              <w:rPr>
                <w:rFonts w:ascii="Arial" w:hAnsi="Arial" w:cs="Arial"/>
              </w:rPr>
              <w:t xml:space="preserve"> </w:t>
            </w:r>
          </w:p>
          <w:p w:rsidR="00696826" w:rsidRPr="008E3808" w:rsidRDefault="00696826" w:rsidP="008E3808">
            <w:pPr>
              <w:pStyle w:val="NormalWeb"/>
              <w:spacing w:line="276" w:lineRule="auto"/>
              <w:rPr>
                <w:rFonts w:ascii="Arial" w:hAnsi="Arial" w:cs="Arial"/>
              </w:rPr>
            </w:pPr>
            <w:r w:rsidRPr="008E3808">
              <w:rPr>
                <w:rFonts w:ascii="Arial" w:hAnsi="Arial" w:cs="Arial"/>
              </w:rPr>
              <w:t xml:space="preserve">These </w:t>
            </w:r>
            <w:hyperlink r:id="rId11" w:tooltip="Display the glossary entry for 'concepts'" w:history="1">
              <w:r w:rsidRPr="008E3808">
                <w:rPr>
                  <w:rStyle w:val="Hyperlink"/>
                  <w:rFonts w:ascii="Arial" w:eastAsia="MS ????" w:hAnsi="Arial" w:cs="Arial"/>
                </w:rPr>
                <w:t>concepts</w:t>
              </w:r>
            </w:hyperlink>
            <w:r w:rsidRPr="008E3808">
              <w:rPr>
                <w:rFonts w:ascii="Arial" w:hAnsi="Arial" w:cs="Arial"/>
              </w:rPr>
              <w:t xml:space="preserve"> may be investigated within a particular historical context to facilitate an understanding of the past and to provide a focus for historical inquiries. </w:t>
            </w:r>
          </w:p>
          <w:p w:rsidR="00696826" w:rsidRPr="008E3808" w:rsidRDefault="00696826" w:rsidP="008E3808">
            <w:pPr>
              <w:pStyle w:val="NormalWeb"/>
              <w:spacing w:line="276" w:lineRule="auto"/>
              <w:rPr>
                <w:rFonts w:ascii="Arial" w:hAnsi="Arial" w:cs="Arial"/>
              </w:rPr>
            </w:pPr>
            <w:r w:rsidRPr="008E3808">
              <w:rPr>
                <w:rFonts w:ascii="Arial" w:hAnsi="Arial" w:cs="Arial"/>
              </w:rPr>
              <w:t xml:space="preserve">The history content at this year level involves two strands: </w:t>
            </w:r>
            <w:r w:rsidRPr="008E3808">
              <w:rPr>
                <w:rFonts w:ascii="Arial" w:hAnsi="Arial" w:cs="Arial"/>
                <w:i/>
                <w:iCs/>
              </w:rPr>
              <w:t>Historical Knowledge and Understanding and Historical Skills</w:t>
            </w:r>
            <w:r w:rsidRPr="008E3808">
              <w:rPr>
                <w:rFonts w:ascii="Arial" w:hAnsi="Arial" w:cs="Arial"/>
              </w:rPr>
              <w:t xml:space="preserve">. These </w:t>
            </w:r>
            <w:r w:rsidRPr="008E3808">
              <w:rPr>
                <w:rFonts w:ascii="Arial" w:hAnsi="Arial" w:cs="Arial"/>
              </w:rPr>
              <w:lastRenderedPageBreak/>
              <w:t xml:space="preserve">strands are interrelated and should be taught in an integrated way; they may be integrated across learning areas and in ways that are appropriate to specific local contexts. The order and detail in which they are taught are programming decisions. </w:t>
            </w:r>
          </w:p>
          <w:p w:rsidR="00696826" w:rsidRPr="008E3808" w:rsidRDefault="00696826" w:rsidP="008E3808">
            <w:pPr>
              <w:pStyle w:val="NormalWeb"/>
              <w:spacing w:line="276" w:lineRule="auto"/>
              <w:rPr>
                <w:rFonts w:ascii="Arial" w:hAnsi="Arial" w:cs="Arial"/>
              </w:rPr>
            </w:pPr>
            <w:r w:rsidRPr="008E3808">
              <w:rPr>
                <w:rFonts w:ascii="Arial" w:hAnsi="Arial" w:cs="Arial"/>
              </w:rPr>
              <w:t>A framework for developing students’ historical knowledge, understanding and skills is provided by</w:t>
            </w:r>
            <w:r w:rsidRPr="008E3808">
              <w:rPr>
                <w:rFonts w:ascii="Arial" w:hAnsi="Arial" w:cs="Arial"/>
                <w:b/>
                <w:bCs/>
              </w:rPr>
              <w:t xml:space="preserve"> inquiry questions</w:t>
            </w:r>
            <w:r w:rsidRPr="008E3808">
              <w:rPr>
                <w:rFonts w:ascii="Arial" w:hAnsi="Arial" w:cs="Arial"/>
              </w:rPr>
              <w:t xml:space="preserve"> through the use and </w:t>
            </w:r>
            <w:hyperlink r:id="rId12" w:tooltip="Display the glossary entry for 'interpretation'" w:history="1">
              <w:r w:rsidRPr="008E3808">
                <w:rPr>
                  <w:rStyle w:val="Hyperlink"/>
                  <w:rFonts w:ascii="Arial" w:eastAsia="MS ????" w:hAnsi="Arial" w:cs="Arial"/>
                </w:rPr>
                <w:t>interpretation</w:t>
              </w:r>
            </w:hyperlink>
            <w:r w:rsidRPr="008E3808">
              <w:rPr>
                <w:rFonts w:ascii="Arial" w:hAnsi="Arial" w:cs="Arial"/>
              </w:rPr>
              <w:t xml:space="preserve"> of sources. The key inquiry questions at this year level are:</w:t>
            </w:r>
          </w:p>
          <w:p w:rsidR="00696826" w:rsidRPr="008E3808" w:rsidRDefault="00696826" w:rsidP="008E3808">
            <w:pPr>
              <w:pStyle w:val="Heading3"/>
              <w:rPr>
                <w:rFonts w:ascii="Arial" w:hAnsi="Arial" w:cs="Arial"/>
                <w:sz w:val="24"/>
                <w:szCs w:val="24"/>
              </w:rPr>
            </w:pPr>
            <w:r w:rsidRPr="008E3808">
              <w:rPr>
                <w:rFonts w:ascii="Arial" w:hAnsi="Arial" w:cs="Arial"/>
                <w:sz w:val="24"/>
                <w:szCs w:val="24"/>
              </w:rPr>
              <w:t>Key inquiry questions</w:t>
            </w:r>
          </w:p>
          <w:p w:rsidR="00696826" w:rsidRPr="008E3808" w:rsidRDefault="00696826" w:rsidP="008E3808">
            <w:pPr>
              <w:numPr>
                <w:ilvl w:val="0"/>
                <w:numId w:val="18"/>
              </w:numPr>
              <w:spacing w:before="100" w:beforeAutospacing="1" w:after="100" w:afterAutospacing="1"/>
              <w:rPr>
                <w:rFonts w:ascii="Arial" w:hAnsi="Arial" w:cs="Arial"/>
                <w:sz w:val="24"/>
                <w:szCs w:val="24"/>
              </w:rPr>
            </w:pPr>
            <w:r w:rsidRPr="008E3808">
              <w:rPr>
                <w:rFonts w:ascii="Arial" w:hAnsi="Arial" w:cs="Arial"/>
                <w:sz w:val="24"/>
                <w:szCs w:val="24"/>
              </w:rPr>
              <w:t>What do we know about the lives of people in Australia’s colonial past and how do we know?</w:t>
            </w:r>
          </w:p>
          <w:p w:rsidR="00696826" w:rsidRPr="008E3808" w:rsidRDefault="00696826" w:rsidP="008E3808">
            <w:pPr>
              <w:numPr>
                <w:ilvl w:val="0"/>
                <w:numId w:val="18"/>
              </w:numPr>
              <w:spacing w:before="100" w:beforeAutospacing="1" w:after="100" w:afterAutospacing="1"/>
              <w:rPr>
                <w:rFonts w:ascii="Arial" w:hAnsi="Arial" w:cs="Arial"/>
                <w:sz w:val="24"/>
                <w:szCs w:val="24"/>
              </w:rPr>
            </w:pPr>
            <w:r w:rsidRPr="008E3808">
              <w:rPr>
                <w:rFonts w:ascii="Arial" w:hAnsi="Arial" w:cs="Arial"/>
                <w:sz w:val="24"/>
                <w:szCs w:val="24"/>
              </w:rPr>
              <w:t>How did an Australian colony develop over time and why?</w:t>
            </w:r>
          </w:p>
          <w:p w:rsidR="00696826" w:rsidRPr="008E3808" w:rsidRDefault="00696826" w:rsidP="008E3808">
            <w:pPr>
              <w:numPr>
                <w:ilvl w:val="0"/>
                <w:numId w:val="18"/>
              </w:numPr>
              <w:spacing w:before="100" w:beforeAutospacing="1" w:after="100" w:afterAutospacing="1"/>
              <w:rPr>
                <w:rFonts w:ascii="Arial" w:hAnsi="Arial" w:cs="Arial"/>
                <w:sz w:val="24"/>
                <w:szCs w:val="24"/>
              </w:rPr>
            </w:pPr>
            <w:r w:rsidRPr="008E3808">
              <w:rPr>
                <w:rFonts w:ascii="Arial" w:hAnsi="Arial" w:cs="Arial"/>
                <w:sz w:val="24"/>
                <w:szCs w:val="24"/>
              </w:rPr>
              <w:t>How did colonial settlement change the environment?</w:t>
            </w:r>
          </w:p>
          <w:p w:rsidR="00696826" w:rsidRPr="008E3808" w:rsidRDefault="00696826" w:rsidP="008E3808">
            <w:pPr>
              <w:numPr>
                <w:ilvl w:val="0"/>
                <w:numId w:val="18"/>
              </w:numPr>
              <w:spacing w:before="100" w:beforeAutospacing="1" w:after="100" w:afterAutospacing="1"/>
              <w:rPr>
                <w:rFonts w:ascii="Arial" w:hAnsi="Arial" w:cs="Arial"/>
                <w:sz w:val="24"/>
                <w:szCs w:val="24"/>
              </w:rPr>
            </w:pPr>
            <w:r w:rsidRPr="008E3808">
              <w:rPr>
                <w:rFonts w:ascii="Arial" w:hAnsi="Arial" w:cs="Arial"/>
                <w:sz w:val="24"/>
                <w:szCs w:val="24"/>
              </w:rPr>
              <w:t>What were the significant events and who were the significant people that shaped Australian colonies?</w:t>
            </w:r>
          </w:p>
          <w:p w:rsidR="00696826" w:rsidRPr="008E3808" w:rsidRDefault="00696826" w:rsidP="008E3808">
            <w:pPr>
              <w:spacing w:after="0"/>
              <w:rPr>
                <w:rFonts w:ascii="Arial" w:hAnsi="Arial" w:cs="Arial"/>
                <w:b/>
                <w:sz w:val="24"/>
                <w:szCs w:val="24"/>
              </w:rPr>
            </w:pPr>
          </w:p>
        </w:tc>
      </w:tr>
      <w:tr w:rsidR="00696826" w:rsidRPr="008E3808" w:rsidTr="002837CC">
        <w:tc>
          <w:tcPr>
            <w:tcW w:w="14174" w:type="dxa"/>
            <w:gridSpan w:val="2"/>
            <w:shd w:val="clear" w:color="auto" w:fill="FFFFFF"/>
          </w:tcPr>
          <w:p w:rsidR="00B64241" w:rsidRDefault="00B64241" w:rsidP="008E3808">
            <w:pPr>
              <w:spacing w:after="0"/>
              <w:rPr>
                <w:rFonts w:ascii="Arial" w:hAnsi="Arial" w:cs="Arial"/>
                <w:b/>
                <w:sz w:val="24"/>
                <w:szCs w:val="24"/>
              </w:rPr>
            </w:pPr>
          </w:p>
          <w:p w:rsidR="00B64241" w:rsidRDefault="00B64241" w:rsidP="008E3808">
            <w:pPr>
              <w:spacing w:after="0"/>
              <w:rPr>
                <w:rFonts w:ascii="Arial" w:hAnsi="Arial" w:cs="Arial"/>
                <w:b/>
                <w:sz w:val="24"/>
                <w:szCs w:val="24"/>
              </w:rPr>
            </w:pPr>
          </w:p>
          <w:p w:rsidR="00B64241" w:rsidRDefault="00B64241" w:rsidP="008E3808">
            <w:pPr>
              <w:spacing w:after="0"/>
              <w:rPr>
                <w:rFonts w:ascii="Arial" w:hAnsi="Arial" w:cs="Arial"/>
                <w:b/>
                <w:sz w:val="24"/>
                <w:szCs w:val="24"/>
              </w:rPr>
            </w:pPr>
          </w:p>
          <w:p w:rsidR="00696826" w:rsidRPr="008E3808" w:rsidRDefault="00696826" w:rsidP="008E3808">
            <w:pPr>
              <w:spacing w:after="0"/>
              <w:rPr>
                <w:rFonts w:ascii="Arial" w:hAnsi="Arial" w:cs="Arial"/>
                <w:b/>
                <w:sz w:val="24"/>
                <w:szCs w:val="24"/>
              </w:rPr>
            </w:pPr>
            <w:r w:rsidRPr="008E3808">
              <w:rPr>
                <w:rFonts w:ascii="Arial" w:hAnsi="Arial" w:cs="Arial"/>
                <w:b/>
                <w:sz w:val="24"/>
                <w:szCs w:val="24"/>
              </w:rPr>
              <w:t>Key Inquiry Questions</w:t>
            </w:r>
          </w:p>
          <w:p w:rsidR="00696826" w:rsidRPr="008E3808" w:rsidRDefault="00696826" w:rsidP="008E3808">
            <w:pPr>
              <w:spacing w:after="0"/>
              <w:rPr>
                <w:rFonts w:ascii="Arial" w:hAnsi="Arial" w:cs="Arial"/>
                <w:b/>
                <w:sz w:val="24"/>
                <w:szCs w:val="24"/>
              </w:rPr>
            </w:pPr>
          </w:p>
          <w:p w:rsidR="00696826" w:rsidRPr="008E3808" w:rsidRDefault="00696826" w:rsidP="008E3808">
            <w:pPr>
              <w:widowControl w:val="0"/>
              <w:autoSpaceDE w:val="0"/>
              <w:autoSpaceDN w:val="0"/>
              <w:adjustRightInd w:val="0"/>
              <w:spacing w:after="0"/>
              <w:rPr>
                <w:rFonts w:ascii="Arial" w:hAnsi="Arial" w:cs="Arial"/>
                <w:sz w:val="24"/>
                <w:szCs w:val="24"/>
                <w:lang w:val="en-US"/>
              </w:rPr>
            </w:pPr>
            <w:r w:rsidRPr="008E3808">
              <w:rPr>
                <w:rFonts w:ascii="Arial" w:hAnsi="Arial" w:cs="Arial"/>
                <w:sz w:val="24"/>
                <w:szCs w:val="24"/>
                <w:lang w:val="en-US"/>
              </w:rPr>
              <w:t>• How did an Australian colony develop over time and why?</w:t>
            </w:r>
          </w:p>
          <w:p w:rsidR="00696826" w:rsidRPr="008E3808" w:rsidRDefault="00696826" w:rsidP="008E3808">
            <w:pPr>
              <w:widowControl w:val="0"/>
              <w:autoSpaceDE w:val="0"/>
              <w:autoSpaceDN w:val="0"/>
              <w:adjustRightInd w:val="0"/>
              <w:spacing w:after="0"/>
              <w:rPr>
                <w:rFonts w:ascii="Arial" w:hAnsi="Arial" w:cs="Arial"/>
                <w:sz w:val="24"/>
                <w:szCs w:val="24"/>
                <w:lang w:val="en-US"/>
              </w:rPr>
            </w:pPr>
            <w:r w:rsidRPr="008E3808">
              <w:rPr>
                <w:rFonts w:ascii="Arial" w:hAnsi="Arial" w:cs="Arial"/>
                <w:sz w:val="24"/>
                <w:szCs w:val="24"/>
                <w:lang w:val="en-US"/>
              </w:rPr>
              <w:t>• How did colonial settlement change the environment?</w:t>
            </w:r>
          </w:p>
          <w:p w:rsidR="00696826" w:rsidRPr="008E3808" w:rsidRDefault="00696826" w:rsidP="008E3808">
            <w:pPr>
              <w:widowControl w:val="0"/>
              <w:autoSpaceDE w:val="0"/>
              <w:autoSpaceDN w:val="0"/>
              <w:adjustRightInd w:val="0"/>
              <w:spacing w:after="0"/>
              <w:rPr>
                <w:rFonts w:ascii="Arial" w:hAnsi="Arial" w:cs="Arial"/>
                <w:sz w:val="24"/>
                <w:szCs w:val="24"/>
                <w:lang w:val="en-US"/>
              </w:rPr>
            </w:pPr>
            <w:r w:rsidRPr="008E3808">
              <w:rPr>
                <w:rFonts w:ascii="Arial" w:hAnsi="Arial" w:cs="Arial"/>
                <w:sz w:val="24"/>
                <w:szCs w:val="24"/>
                <w:lang w:val="en-US"/>
              </w:rPr>
              <w:t>• What do we know about the lives of people in Australia’s colonial past and how do we know?</w:t>
            </w:r>
          </w:p>
          <w:p w:rsidR="008E3808" w:rsidRPr="00B64241" w:rsidRDefault="00696826" w:rsidP="008E3808">
            <w:pPr>
              <w:spacing w:after="0"/>
              <w:rPr>
                <w:rFonts w:ascii="Arial" w:hAnsi="Arial" w:cs="Arial"/>
                <w:sz w:val="24"/>
                <w:szCs w:val="24"/>
                <w:lang w:val="en-US"/>
              </w:rPr>
            </w:pPr>
            <w:r w:rsidRPr="008E3808">
              <w:rPr>
                <w:rFonts w:ascii="Arial" w:hAnsi="Arial" w:cs="Arial"/>
                <w:sz w:val="24"/>
                <w:szCs w:val="24"/>
                <w:lang w:val="en-US"/>
              </w:rPr>
              <w:t xml:space="preserve">• What were the significant events and who were the significant people </w:t>
            </w:r>
            <w:r w:rsidR="002E013E">
              <w:rPr>
                <w:rFonts w:ascii="Arial" w:hAnsi="Arial" w:cs="Arial"/>
                <w:sz w:val="24"/>
                <w:szCs w:val="24"/>
                <w:lang w:val="en-US"/>
              </w:rPr>
              <w:t>that shaped Australian colonies</w:t>
            </w:r>
          </w:p>
          <w:p w:rsidR="00AE7A07" w:rsidRPr="008E3808" w:rsidRDefault="00AE7A07" w:rsidP="008E3808">
            <w:pPr>
              <w:spacing w:after="0"/>
              <w:rPr>
                <w:rFonts w:ascii="Arial" w:hAnsi="Arial" w:cs="Arial"/>
                <w:b/>
                <w:sz w:val="24"/>
                <w:szCs w:val="24"/>
              </w:rPr>
            </w:pPr>
          </w:p>
          <w:p w:rsidR="00696826" w:rsidRPr="008E3808" w:rsidRDefault="00696826" w:rsidP="008E3808">
            <w:pPr>
              <w:spacing w:after="0"/>
              <w:rPr>
                <w:rFonts w:ascii="Arial" w:hAnsi="Arial" w:cs="Arial"/>
                <w:b/>
                <w:sz w:val="24"/>
                <w:szCs w:val="24"/>
              </w:rPr>
            </w:pPr>
            <w:r w:rsidRPr="008E3808">
              <w:rPr>
                <w:rFonts w:ascii="Arial" w:hAnsi="Arial" w:cs="Arial"/>
                <w:b/>
                <w:sz w:val="24"/>
                <w:szCs w:val="24"/>
              </w:rPr>
              <w:t xml:space="preserve">                                                                                                                                                                                                                                                                          </w:t>
            </w:r>
          </w:p>
        </w:tc>
      </w:tr>
      <w:tr w:rsidR="00696826" w:rsidRPr="008E3808" w:rsidTr="006C61BC">
        <w:tc>
          <w:tcPr>
            <w:tcW w:w="14174" w:type="dxa"/>
            <w:gridSpan w:val="2"/>
            <w:shd w:val="clear" w:color="auto" w:fill="DBE5F1"/>
          </w:tcPr>
          <w:p w:rsidR="002E013E" w:rsidRDefault="002E013E" w:rsidP="008E3808">
            <w:pPr>
              <w:spacing w:after="0"/>
              <w:jc w:val="center"/>
              <w:rPr>
                <w:rFonts w:ascii="Arial" w:hAnsi="Arial" w:cs="Arial"/>
                <w:b/>
                <w:sz w:val="24"/>
                <w:szCs w:val="24"/>
              </w:rPr>
            </w:pPr>
          </w:p>
          <w:p w:rsidR="00696826" w:rsidRDefault="00696826" w:rsidP="008E3808">
            <w:pPr>
              <w:spacing w:after="0"/>
              <w:jc w:val="center"/>
              <w:rPr>
                <w:rFonts w:ascii="Arial" w:hAnsi="Arial" w:cs="Arial"/>
                <w:b/>
                <w:sz w:val="24"/>
                <w:szCs w:val="24"/>
              </w:rPr>
            </w:pPr>
            <w:r w:rsidRPr="008E3808">
              <w:rPr>
                <w:rFonts w:ascii="Arial" w:hAnsi="Arial" w:cs="Arial"/>
                <w:b/>
                <w:sz w:val="24"/>
                <w:szCs w:val="24"/>
              </w:rPr>
              <w:t>Content Descriptions.</w:t>
            </w:r>
          </w:p>
          <w:p w:rsidR="002E013E" w:rsidRPr="008E3808" w:rsidRDefault="002E013E" w:rsidP="008E3808">
            <w:pPr>
              <w:spacing w:after="0"/>
              <w:jc w:val="center"/>
              <w:rPr>
                <w:rFonts w:ascii="Arial" w:hAnsi="Arial" w:cs="Arial"/>
                <w:sz w:val="24"/>
                <w:szCs w:val="24"/>
              </w:rPr>
            </w:pPr>
          </w:p>
        </w:tc>
      </w:tr>
      <w:tr w:rsidR="00696826" w:rsidRPr="008E3808" w:rsidTr="002837CC">
        <w:tc>
          <w:tcPr>
            <w:tcW w:w="6688" w:type="dxa"/>
          </w:tcPr>
          <w:p w:rsidR="00696826" w:rsidRPr="008E3808" w:rsidRDefault="00696826" w:rsidP="008E3808">
            <w:pPr>
              <w:pStyle w:val="Heading4"/>
              <w:rPr>
                <w:rFonts w:ascii="Arial" w:hAnsi="Arial" w:cs="Arial"/>
                <w:i w:val="0"/>
                <w:color w:val="auto"/>
                <w:sz w:val="24"/>
                <w:szCs w:val="24"/>
              </w:rPr>
            </w:pPr>
            <w:r w:rsidRPr="008E3808">
              <w:rPr>
                <w:rFonts w:ascii="Arial" w:hAnsi="Arial" w:cs="Arial"/>
                <w:i w:val="0"/>
                <w:color w:val="auto"/>
                <w:sz w:val="24"/>
                <w:szCs w:val="24"/>
              </w:rPr>
              <w:lastRenderedPageBreak/>
              <w:t>Historical Knowledge and Understanding</w:t>
            </w:r>
          </w:p>
          <w:p w:rsidR="00696826" w:rsidRPr="008E3808" w:rsidRDefault="00696826" w:rsidP="008E3808">
            <w:pPr>
              <w:spacing w:after="0"/>
              <w:rPr>
                <w:rFonts w:ascii="Arial" w:hAnsi="Arial" w:cs="Arial"/>
                <w:sz w:val="24"/>
                <w:szCs w:val="24"/>
              </w:rPr>
            </w:pPr>
          </w:p>
          <w:p w:rsidR="00696826" w:rsidRPr="008E3808" w:rsidRDefault="00696826" w:rsidP="008E3808">
            <w:pPr>
              <w:spacing w:after="0"/>
              <w:rPr>
                <w:rFonts w:ascii="Arial" w:hAnsi="Arial" w:cs="Arial"/>
                <w:b/>
                <w:sz w:val="24"/>
                <w:szCs w:val="24"/>
              </w:rPr>
            </w:pPr>
            <w:r w:rsidRPr="008E3808">
              <w:rPr>
                <w:rFonts w:ascii="Arial" w:hAnsi="Arial" w:cs="Arial"/>
                <w:b/>
                <w:sz w:val="24"/>
                <w:szCs w:val="24"/>
              </w:rPr>
              <w:t>The Australian Colonies</w:t>
            </w:r>
          </w:p>
          <w:p w:rsidR="00696826" w:rsidRPr="008E3808" w:rsidRDefault="00696826" w:rsidP="008E3808">
            <w:pPr>
              <w:spacing w:after="0"/>
              <w:rPr>
                <w:rFonts w:ascii="Arial" w:hAnsi="Arial" w:cs="Arial"/>
                <w:sz w:val="24"/>
                <w:szCs w:val="24"/>
              </w:rPr>
            </w:pPr>
          </w:p>
          <w:p w:rsidR="00696826" w:rsidRPr="008E3808" w:rsidRDefault="00696826" w:rsidP="008E3808">
            <w:pPr>
              <w:numPr>
                <w:ilvl w:val="0"/>
                <w:numId w:val="25"/>
              </w:numPr>
              <w:spacing w:after="0"/>
              <w:rPr>
                <w:rFonts w:ascii="Arial" w:hAnsi="Arial" w:cs="Arial"/>
                <w:sz w:val="24"/>
                <w:szCs w:val="24"/>
              </w:rPr>
            </w:pPr>
            <w:r w:rsidRPr="008E3808">
              <w:rPr>
                <w:rFonts w:ascii="Arial" w:hAnsi="Arial" w:cs="Arial"/>
                <w:sz w:val="24"/>
                <w:szCs w:val="24"/>
              </w:rPr>
              <w:t xml:space="preserve">The impact of a significant development or event on a colony; for example, frontier conflict, the gold rushes, the Eureka Stockade, internal exploration, the advent of rail, the expansion of farming, drought. </w:t>
            </w:r>
            <w:hyperlink r:id="rId13" w:tooltip="View additional details of ACHHK095" w:history="1">
              <w:r w:rsidRPr="008E3808">
                <w:rPr>
                  <w:rStyle w:val="Hyperlink"/>
                  <w:rFonts w:ascii="Arial" w:hAnsi="Arial" w:cs="Arial"/>
                  <w:sz w:val="24"/>
                  <w:szCs w:val="24"/>
                </w:rPr>
                <w:t>(ACHHK095)</w:t>
              </w:r>
            </w:hyperlink>
            <w:r w:rsidRPr="008E3808">
              <w:rPr>
                <w:rFonts w:ascii="Arial" w:hAnsi="Arial" w:cs="Arial"/>
                <w:sz w:val="24"/>
                <w:szCs w:val="24"/>
              </w:rPr>
              <w:t xml:space="preserve"> </w:t>
            </w:r>
          </w:p>
          <w:p w:rsidR="00696826" w:rsidRPr="008E3808" w:rsidRDefault="00696826" w:rsidP="008E3808">
            <w:pPr>
              <w:spacing w:after="0"/>
              <w:rPr>
                <w:rFonts w:ascii="Arial" w:hAnsi="Arial" w:cs="Arial"/>
                <w:sz w:val="24"/>
                <w:szCs w:val="24"/>
              </w:rPr>
            </w:pPr>
          </w:p>
          <w:p w:rsidR="00696826" w:rsidRPr="008E3808" w:rsidRDefault="00696826" w:rsidP="008E3808">
            <w:pPr>
              <w:numPr>
                <w:ilvl w:val="0"/>
                <w:numId w:val="25"/>
              </w:numPr>
              <w:spacing w:after="0"/>
              <w:rPr>
                <w:rFonts w:ascii="Arial" w:hAnsi="Arial" w:cs="Arial"/>
                <w:sz w:val="24"/>
                <w:szCs w:val="24"/>
              </w:rPr>
            </w:pPr>
            <w:r w:rsidRPr="008E3808">
              <w:rPr>
                <w:rFonts w:ascii="Arial" w:hAnsi="Arial" w:cs="Arial"/>
                <w:sz w:val="24"/>
                <w:szCs w:val="24"/>
              </w:rPr>
              <w:t xml:space="preserve">The reasons people migrated to Australia from Europe and </w:t>
            </w:r>
            <w:hyperlink r:id="rId14" w:tooltip="Display the glossary entry for 'Asia'" w:history="1">
              <w:r w:rsidRPr="008E3808">
                <w:rPr>
                  <w:rStyle w:val="Hyperlink"/>
                  <w:rFonts w:ascii="Arial" w:hAnsi="Arial" w:cs="Arial"/>
                  <w:sz w:val="24"/>
                  <w:szCs w:val="24"/>
                </w:rPr>
                <w:t>Asia</w:t>
              </w:r>
            </w:hyperlink>
            <w:r w:rsidRPr="008E3808">
              <w:rPr>
                <w:rFonts w:ascii="Arial" w:hAnsi="Arial" w:cs="Arial"/>
                <w:sz w:val="24"/>
                <w:szCs w:val="24"/>
              </w:rPr>
              <w:t xml:space="preserve">, and the experiences and contributions of a particular migrant group within a colony. </w:t>
            </w:r>
            <w:hyperlink r:id="rId15" w:tooltip="View additional details of ACHHK096" w:history="1">
              <w:r w:rsidRPr="008E3808">
                <w:rPr>
                  <w:rStyle w:val="Hyperlink"/>
                  <w:rFonts w:ascii="Arial" w:hAnsi="Arial" w:cs="Arial"/>
                  <w:sz w:val="24"/>
                  <w:szCs w:val="24"/>
                </w:rPr>
                <w:t>(ACHHK096)</w:t>
              </w:r>
            </w:hyperlink>
            <w:r w:rsidRPr="008E3808">
              <w:rPr>
                <w:rFonts w:ascii="Arial" w:hAnsi="Arial" w:cs="Arial"/>
                <w:sz w:val="24"/>
                <w:szCs w:val="24"/>
              </w:rPr>
              <w:t xml:space="preserve"> </w:t>
            </w:r>
          </w:p>
          <w:p w:rsidR="00696826" w:rsidRPr="008E3808" w:rsidRDefault="00696826" w:rsidP="008E3808">
            <w:pPr>
              <w:spacing w:after="0"/>
              <w:rPr>
                <w:rFonts w:ascii="Arial" w:hAnsi="Arial" w:cs="Arial"/>
                <w:sz w:val="24"/>
                <w:szCs w:val="24"/>
              </w:rPr>
            </w:pPr>
          </w:p>
          <w:p w:rsidR="00696826" w:rsidRPr="008E3808" w:rsidRDefault="00696826" w:rsidP="008E3808">
            <w:pPr>
              <w:numPr>
                <w:ilvl w:val="0"/>
                <w:numId w:val="25"/>
              </w:numPr>
              <w:spacing w:after="0"/>
              <w:rPr>
                <w:rFonts w:ascii="Arial" w:hAnsi="Arial" w:cs="Arial"/>
                <w:sz w:val="24"/>
                <w:szCs w:val="24"/>
              </w:rPr>
            </w:pPr>
            <w:r w:rsidRPr="008E3808">
              <w:rPr>
                <w:rFonts w:ascii="Arial" w:hAnsi="Arial" w:cs="Arial"/>
                <w:sz w:val="24"/>
                <w:szCs w:val="24"/>
              </w:rPr>
              <w:t xml:space="preserve">The role that a significant individual or group played in shaping a colony; for example, explorers, farmers, entrepreneurs, artists, writers, humanitarians, religious and political leaders, and Aboriginal and/or Torres Strait Islander peoples. </w:t>
            </w:r>
            <w:hyperlink r:id="rId16" w:tooltip="View additional details of ACHHK097" w:history="1">
              <w:r w:rsidRPr="008E3808">
                <w:rPr>
                  <w:rStyle w:val="Hyperlink"/>
                  <w:rFonts w:ascii="Arial" w:hAnsi="Arial" w:cs="Arial"/>
                  <w:sz w:val="24"/>
                  <w:szCs w:val="24"/>
                </w:rPr>
                <w:t>(ACHHK097)</w:t>
              </w:r>
            </w:hyperlink>
            <w:r w:rsidRPr="008E3808">
              <w:rPr>
                <w:rFonts w:ascii="Arial" w:hAnsi="Arial" w:cs="Arial"/>
                <w:sz w:val="24"/>
                <w:szCs w:val="24"/>
              </w:rPr>
              <w:t xml:space="preserve"> </w:t>
            </w:r>
          </w:p>
          <w:p w:rsidR="00696826" w:rsidRDefault="00696826" w:rsidP="008E3808">
            <w:pPr>
              <w:spacing w:before="100" w:beforeAutospacing="1" w:after="100" w:afterAutospacing="1"/>
              <w:rPr>
                <w:rFonts w:ascii="Arial" w:hAnsi="Arial" w:cs="Arial"/>
                <w:sz w:val="24"/>
                <w:szCs w:val="24"/>
              </w:rPr>
            </w:pPr>
          </w:p>
          <w:p w:rsidR="008E3808" w:rsidRDefault="008E3808" w:rsidP="008E3808">
            <w:pPr>
              <w:spacing w:before="100" w:beforeAutospacing="1" w:after="100" w:afterAutospacing="1"/>
              <w:rPr>
                <w:rFonts w:ascii="Arial" w:hAnsi="Arial" w:cs="Arial"/>
                <w:sz w:val="24"/>
                <w:szCs w:val="24"/>
              </w:rPr>
            </w:pPr>
          </w:p>
          <w:p w:rsidR="008E3808" w:rsidRDefault="008E3808" w:rsidP="008E3808">
            <w:pPr>
              <w:spacing w:before="100" w:beforeAutospacing="1" w:after="100" w:afterAutospacing="1"/>
              <w:rPr>
                <w:rFonts w:ascii="Arial" w:hAnsi="Arial" w:cs="Arial"/>
                <w:sz w:val="24"/>
                <w:szCs w:val="24"/>
              </w:rPr>
            </w:pPr>
          </w:p>
          <w:p w:rsidR="008E3808" w:rsidRPr="008E3808" w:rsidRDefault="008E3808" w:rsidP="008E3808">
            <w:pPr>
              <w:spacing w:before="100" w:beforeAutospacing="1" w:after="100" w:afterAutospacing="1"/>
              <w:rPr>
                <w:rFonts w:ascii="Arial" w:hAnsi="Arial" w:cs="Arial"/>
                <w:sz w:val="24"/>
                <w:szCs w:val="24"/>
              </w:rPr>
            </w:pPr>
          </w:p>
        </w:tc>
        <w:tc>
          <w:tcPr>
            <w:tcW w:w="7486" w:type="dxa"/>
          </w:tcPr>
          <w:p w:rsidR="00696826" w:rsidRPr="008E3808" w:rsidRDefault="00696826" w:rsidP="008E3808">
            <w:pPr>
              <w:pStyle w:val="Heading4"/>
              <w:rPr>
                <w:rFonts w:ascii="Arial" w:hAnsi="Arial" w:cs="Arial"/>
                <w:i w:val="0"/>
                <w:color w:val="auto"/>
                <w:sz w:val="24"/>
                <w:szCs w:val="24"/>
              </w:rPr>
            </w:pPr>
            <w:r w:rsidRPr="008E3808">
              <w:rPr>
                <w:rFonts w:ascii="Arial" w:hAnsi="Arial" w:cs="Arial"/>
                <w:i w:val="0"/>
                <w:color w:val="auto"/>
                <w:sz w:val="24"/>
                <w:szCs w:val="24"/>
              </w:rPr>
              <w:t>Historical Skills</w:t>
            </w:r>
          </w:p>
          <w:p w:rsidR="00696826" w:rsidRPr="008E3808" w:rsidRDefault="00696826" w:rsidP="008E3808">
            <w:pPr>
              <w:spacing w:after="0"/>
              <w:rPr>
                <w:rFonts w:ascii="Arial" w:hAnsi="Arial" w:cs="Arial"/>
                <w:sz w:val="24"/>
                <w:szCs w:val="24"/>
              </w:rPr>
            </w:pPr>
          </w:p>
          <w:p w:rsidR="00696826" w:rsidRPr="008E3808" w:rsidRDefault="00696826" w:rsidP="008E3808">
            <w:pPr>
              <w:widowControl w:val="0"/>
              <w:autoSpaceDE w:val="0"/>
              <w:autoSpaceDN w:val="0"/>
              <w:adjustRightInd w:val="0"/>
              <w:spacing w:after="0"/>
              <w:rPr>
                <w:rFonts w:ascii="Arial" w:hAnsi="Arial" w:cs="Arial"/>
                <w:b/>
                <w:color w:val="000000"/>
                <w:sz w:val="24"/>
                <w:szCs w:val="24"/>
                <w:lang w:val="en-US"/>
              </w:rPr>
            </w:pPr>
            <w:r w:rsidRPr="008E3808">
              <w:rPr>
                <w:rFonts w:ascii="Arial" w:hAnsi="Arial" w:cs="Arial"/>
                <w:b/>
                <w:color w:val="000000"/>
                <w:sz w:val="24"/>
                <w:szCs w:val="24"/>
                <w:lang w:val="en-US"/>
              </w:rPr>
              <w:t>Analysis and use of sources</w:t>
            </w:r>
          </w:p>
          <w:p w:rsidR="00696826" w:rsidRPr="008E3808" w:rsidRDefault="00696826" w:rsidP="008E3808">
            <w:pPr>
              <w:widowControl w:val="0"/>
              <w:numPr>
                <w:ilvl w:val="0"/>
                <w:numId w:val="26"/>
              </w:numPr>
              <w:autoSpaceDE w:val="0"/>
              <w:autoSpaceDN w:val="0"/>
              <w:adjustRightInd w:val="0"/>
              <w:spacing w:after="0"/>
              <w:rPr>
                <w:rFonts w:ascii="Arial" w:hAnsi="Arial" w:cs="Arial"/>
                <w:color w:val="000000"/>
                <w:sz w:val="24"/>
                <w:szCs w:val="24"/>
                <w:lang w:val="en-US"/>
              </w:rPr>
            </w:pPr>
            <w:r w:rsidRPr="008E3808">
              <w:rPr>
                <w:rFonts w:ascii="Arial" w:hAnsi="Arial" w:cs="Arial"/>
                <w:color w:val="000000"/>
                <w:sz w:val="24"/>
                <w:szCs w:val="24"/>
                <w:lang w:val="en-US"/>
              </w:rPr>
              <w:t>Compare information from a range of sources (</w:t>
            </w:r>
            <w:proofErr w:type="gramStart"/>
            <w:r w:rsidRPr="008E3808">
              <w:rPr>
                <w:rFonts w:ascii="Arial" w:hAnsi="Arial" w:cs="Arial"/>
                <w:color w:val="0000FF"/>
                <w:sz w:val="24"/>
                <w:szCs w:val="24"/>
                <w:lang w:val="en-US"/>
              </w:rPr>
              <w:t>ACHHS103</w:t>
            </w:r>
            <w:r w:rsidRPr="008E3808">
              <w:rPr>
                <w:rFonts w:ascii="Arial" w:hAnsi="Arial" w:cs="Arial"/>
                <w:color w:val="000000"/>
                <w:sz w:val="24"/>
                <w:szCs w:val="24"/>
                <w:lang w:val="en-US"/>
              </w:rPr>
              <w:t xml:space="preserve"> )</w:t>
            </w:r>
            <w:proofErr w:type="gramEnd"/>
          </w:p>
          <w:p w:rsidR="00696826" w:rsidRPr="008E3808" w:rsidRDefault="00696826" w:rsidP="008E3808">
            <w:pPr>
              <w:widowControl w:val="0"/>
              <w:numPr>
                <w:ilvl w:val="0"/>
                <w:numId w:val="26"/>
              </w:numPr>
              <w:autoSpaceDE w:val="0"/>
              <w:autoSpaceDN w:val="0"/>
              <w:adjustRightInd w:val="0"/>
              <w:spacing w:after="0"/>
              <w:rPr>
                <w:rFonts w:ascii="Arial" w:hAnsi="Arial" w:cs="Arial"/>
                <w:color w:val="000000"/>
                <w:sz w:val="24"/>
                <w:szCs w:val="24"/>
                <w:lang w:val="en-US"/>
              </w:rPr>
            </w:pPr>
            <w:r w:rsidRPr="008E3808">
              <w:rPr>
                <w:rFonts w:ascii="Arial" w:hAnsi="Arial" w:cs="Arial"/>
                <w:color w:val="000000"/>
                <w:sz w:val="24"/>
                <w:szCs w:val="24"/>
                <w:lang w:val="en-US"/>
              </w:rPr>
              <w:t>Locate information related to inquiry questions in a range of sources (</w:t>
            </w:r>
            <w:proofErr w:type="gramStart"/>
            <w:r w:rsidRPr="008E3808">
              <w:rPr>
                <w:rFonts w:ascii="Arial" w:hAnsi="Arial" w:cs="Arial"/>
                <w:color w:val="0000FF"/>
                <w:sz w:val="24"/>
                <w:szCs w:val="24"/>
                <w:lang w:val="en-US"/>
              </w:rPr>
              <w:t>ACHHS102</w:t>
            </w:r>
            <w:r w:rsidRPr="008E3808">
              <w:rPr>
                <w:rFonts w:ascii="Arial" w:hAnsi="Arial" w:cs="Arial"/>
                <w:color w:val="000000"/>
                <w:sz w:val="24"/>
                <w:szCs w:val="24"/>
                <w:lang w:val="en-US"/>
              </w:rPr>
              <w:t xml:space="preserve"> )</w:t>
            </w:r>
            <w:proofErr w:type="gramEnd"/>
          </w:p>
          <w:p w:rsidR="00696826" w:rsidRPr="008E3808" w:rsidRDefault="00696826" w:rsidP="008E3808">
            <w:pPr>
              <w:widowControl w:val="0"/>
              <w:autoSpaceDE w:val="0"/>
              <w:autoSpaceDN w:val="0"/>
              <w:adjustRightInd w:val="0"/>
              <w:spacing w:after="0"/>
              <w:rPr>
                <w:rFonts w:ascii="Arial" w:hAnsi="Arial" w:cs="Arial"/>
                <w:color w:val="000000"/>
                <w:sz w:val="24"/>
                <w:szCs w:val="24"/>
                <w:lang w:val="en-US"/>
              </w:rPr>
            </w:pPr>
          </w:p>
          <w:p w:rsidR="00696826" w:rsidRPr="008E3808" w:rsidRDefault="00696826" w:rsidP="008E3808">
            <w:pPr>
              <w:widowControl w:val="0"/>
              <w:autoSpaceDE w:val="0"/>
              <w:autoSpaceDN w:val="0"/>
              <w:adjustRightInd w:val="0"/>
              <w:spacing w:after="0"/>
              <w:rPr>
                <w:rFonts w:ascii="Arial" w:hAnsi="Arial" w:cs="Arial"/>
                <w:b/>
                <w:color w:val="000000"/>
                <w:sz w:val="24"/>
                <w:szCs w:val="24"/>
                <w:lang w:val="en-US"/>
              </w:rPr>
            </w:pPr>
            <w:r w:rsidRPr="008E3808">
              <w:rPr>
                <w:rFonts w:ascii="Arial" w:hAnsi="Arial" w:cs="Arial"/>
                <w:b/>
                <w:color w:val="000000"/>
                <w:sz w:val="24"/>
                <w:szCs w:val="24"/>
                <w:lang w:val="en-US"/>
              </w:rPr>
              <w:t>Chronology, terms and concepts</w:t>
            </w:r>
          </w:p>
          <w:p w:rsidR="00696826" w:rsidRPr="008E3808" w:rsidRDefault="00696826" w:rsidP="008E3808">
            <w:pPr>
              <w:numPr>
                <w:ilvl w:val="0"/>
                <w:numId w:val="27"/>
              </w:numPr>
              <w:spacing w:after="0"/>
              <w:rPr>
                <w:rFonts w:ascii="Arial" w:hAnsi="Arial" w:cs="Arial"/>
                <w:sz w:val="24"/>
                <w:szCs w:val="24"/>
              </w:rPr>
            </w:pPr>
            <w:r w:rsidRPr="008E3808">
              <w:rPr>
                <w:rFonts w:ascii="Arial" w:hAnsi="Arial" w:cs="Arial"/>
                <w:color w:val="000000"/>
                <w:sz w:val="24"/>
                <w:szCs w:val="24"/>
                <w:lang w:val="en-US"/>
              </w:rPr>
              <w:t>Sequence historical people and events (</w:t>
            </w:r>
            <w:proofErr w:type="gramStart"/>
            <w:r w:rsidRPr="008E3808">
              <w:rPr>
                <w:rFonts w:ascii="Arial" w:hAnsi="Arial" w:cs="Arial"/>
                <w:color w:val="0000FF"/>
                <w:sz w:val="24"/>
                <w:szCs w:val="24"/>
                <w:lang w:val="en-US"/>
              </w:rPr>
              <w:t>ACHHS098</w:t>
            </w:r>
            <w:r w:rsidRPr="008E3808">
              <w:rPr>
                <w:rFonts w:ascii="Arial" w:hAnsi="Arial" w:cs="Arial"/>
                <w:color w:val="000000"/>
                <w:sz w:val="24"/>
                <w:szCs w:val="24"/>
                <w:lang w:val="en-US"/>
              </w:rPr>
              <w:t xml:space="preserve"> )</w:t>
            </w:r>
            <w:proofErr w:type="gramEnd"/>
          </w:p>
          <w:p w:rsidR="00696826" w:rsidRPr="008E3808" w:rsidRDefault="00696826" w:rsidP="008E3808">
            <w:pPr>
              <w:widowControl w:val="0"/>
              <w:numPr>
                <w:ilvl w:val="0"/>
                <w:numId w:val="27"/>
              </w:numPr>
              <w:autoSpaceDE w:val="0"/>
              <w:autoSpaceDN w:val="0"/>
              <w:adjustRightInd w:val="0"/>
              <w:spacing w:after="0"/>
              <w:rPr>
                <w:rFonts w:ascii="Arial" w:hAnsi="Arial" w:cs="Arial"/>
                <w:color w:val="000000"/>
                <w:sz w:val="24"/>
                <w:szCs w:val="24"/>
                <w:lang w:val="en-US"/>
              </w:rPr>
            </w:pPr>
            <w:r w:rsidRPr="008E3808">
              <w:rPr>
                <w:rFonts w:ascii="Arial" w:hAnsi="Arial" w:cs="Arial"/>
                <w:color w:val="000000"/>
                <w:sz w:val="24"/>
                <w:szCs w:val="24"/>
                <w:lang w:val="en-US"/>
              </w:rPr>
              <w:t>Use historical terms and concepts (</w:t>
            </w:r>
            <w:proofErr w:type="gramStart"/>
            <w:r w:rsidRPr="008E3808">
              <w:rPr>
                <w:rFonts w:ascii="Arial" w:hAnsi="Arial" w:cs="Arial"/>
                <w:color w:val="0000FF"/>
                <w:sz w:val="24"/>
                <w:szCs w:val="24"/>
                <w:lang w:val="en-US"/>
              </w:rPr>
              <w:t>ACHHS099</w:t>
            </w:r>
            <w:r w:rsidRPr="008E3808">
              <w:rPr>
                <w:rFonts w:ascii="Arial" w:hAnsi="Arial" w:cs="Arial"/>
                <w:color w:val="000000"/>
                <w:sz w:val="24"/>
                <w:szCs w:val="24"/>
                <w:lang w:val="en-US"/>
              </w:rPr>
              <w:t xml:space="preserve"> )</w:t>
            </w:r>
            <w:proofErr w:type="gramEnd"/>
          </w:p>
          <w:p w:rsidR="00696826" w:rsidRPr="008E3808" w:rsidRDefault="00696826" w:rsidP="008E3808">
            <w:pPr>
              <w:widowControl w:val="0"/>
              <w:autoSpaceDE w:val="0"/>
              <w:autoSpaceDN w:val="0"/>
              <w:adjustRightInd w:val="0"/>
              <w:spacing w:after="0"/>
              <w:rPr>
                <w:rFonts w:ascii="Arial" w:hAnsi="Arial" w:cs="Arial"/>
                <w:color w:val="000000"/>
                <w:sz w:val="24"/>
                <w:szCs w:val="24"/>
                <w:lang w:val="en-US"/>
              </w:rPr>
            </w:pPr>
          </w:p>
          <w:p w:rsidR="00696826" w:rsidRPr="008E3808" w:rsidRDefault="00696826" w:rsidP="008E3808">
            <w:pPr>
              <w:widowControl w:val="0"/>
              <w:numPr>
                <w:ilvl w:val="0"/>
                <w:numId w:val="27"/>
              </w:numPr>
              <w:autoSpaceDE w:val="0"/>
              <w:autoSpaceDN w:val="0"/>
              <w:adjustRightInd w:val="0"/>
              <w:spacing w:after="0"/>
              <w:rPr>
                <w:rFonts w:ascii="Arial" w:hAnsi="Arial" w:cs="Arial"/>
                <w:b/>
                <w:color w:val="000000"/>
                <w:sz w:val="24"/>
                <w:szCs w:val="24"/>
                <w:lang w:val="en-US"/>
              </w:rPr>
            </w:pPr>
            <w:r w:rsidRPr="008E3808">
              <w:rPr>
                <w:rFonts w:ascii="Arial" w:hAnsi="Arial" w:cs="Arial"/>
                <w:b/>
                <w:color w:val="000000"/>
                <w:sz w:val="24"/>
                <w:szCs w:val="24"/>
                <w:lang w:val="en-US"/>
              </w:rPr>
              <w:t>Explanation and communication</w:t>
            </w:r>
            <w:r w:rsidRPr="008E3808">
              <w:rPr>
                <w:rFonts w:ascii="Arial" w:hAnsi="Arial" w:cs="Arial"/>
                <w:color w:val="000000"/>
                <w:sz w:val="24"/>
                <w:szCs w:val="24"/>
                <w:lang w:val="en-US"/>
              </w:rPr>
              <w:t xml:space="preserve"> Develop texts, particularly narratives and descriptions, which incorporate source materials (</w:t>
            </w:r>
            <w:proofErr w:type="gramStart"/>
            <w:r w:rsidRPr="008E3808">
              <w:rPr>
                <w:rFonts w:ascii="Arial" w:hAnsi="Arial" w:cs="Arial"/>
                <w:color w:val="0000FF"/>
                <w:sz w:val="24"/>
                <w:szCs w:val="24"/>
                <w:lang w:val="en-US"/>
              </w:rPr>
              <w:t>ACHHS105</w:t>
            </w:r>
            <w:r w:rsidRPr="008E3808">
              <w:rPr>
                <w:rFonts w:ascii="Arial" w:hAnsi="Arial" w:cs="Arial"/>
                <w:color w:val="000000"/>
                <w:sz w:val="24"/>
                <w:szCs w:val="24"/>
                <w:lang w:val="en-US"/>
              </w:rPr>
              <w:t xml:space="preserve"> )</w:t>
            </w:r>
            <w:proofErr w:type="gramEnd"/>
          </w:p>
          <w:p w:rsidR="00696826" w:rsidRPr="008E3808" w:rsidRDefault="00696826" w:rsidP="008E3808">
            <w:pPr>
              <w:widowControl w:val="0"/>
              <w:autoSpaceDE w:val="0"/>
              <w:autoSpaceDN w:val="0"/>
              <w:adjustRightInd w:val="0"/>
              <w:spacing w:after="0"/>
              <w:rPr>
                <w:rFonts w:ascii="Arial" w:hAnsi="Arial" w:cs="Arial"/>
                <w:color w:val="000000"/>
                <w:sz w:val="24"/>
                <w:szCs w:val="24"/>
                <w:lang w:val="en-US"/>
              </w:rPr>
            </w:pPr>
          </w:p>
          <w:p w:rsidR="00696826" w:rsidRPr="008E3808" w:rsidRDefault="00696826" w:rsidP="008E3808">
            <w:pPr>
              <w:widowControl w:val="0"/>
              <w:numPr>
                <w:ilvl w:val="0"/>
                <w:numId w:val="27"/>
              </w:numPr>
              <w:autoSpaceDE w:val="0"/>
              <w:autoSpaceDN w:val="0"/>
              <w:adjustRightInd w:val="0"/>
              <w:spacing w:after="0"/>
              <w:rPr>
                <w:rFonts w:ascii="Arial" w:hAnsi="Arial" w:cs="Arial"/>
                <w:b/>
                <w:color w:val="000000"/>
                <w:sz w:val="24"/>
                <w:szCs w:val="24"/>
                <w:lang w:val="en-US"/>
              </w:rPr>
            </w:pPr>
            <w:r w:rsidRPr="008E3808">
              <w:rPr>
                <w:rFonts w:ascii="Arial" w:hAnsi="Arial" w:cs="Arial"/>
                <w:color w:val="000000"/>
                <w:sz w:val="24"/>
                <w:szCs w:val="24"/>
                <w:lang w:val="en-US"/>
              </w:rPr>
              <w:t xml:space="preserve"> Use a range of communication forms (oral, graphic, written) and digital technologies (</w:t>
            </w:r>
            <w:proofErr w:type="gramStart"/>
            <w:r w:rsidRPr="008E3808">
              <w:rPr>
                <w:rFonts w:ascii="Arial" w:hAnsi="Arial" w:cs="Arial"/>
                <w:color w:val="0000FF"/>
                <w:sz w:val="24"/>
                <w:szCs w:val="24"/>
                <w:lang w:val="en-US"/>
              </w:rPr>
              <w:t>ACHHS106</w:t>
            </w:r>
            <w:r w:rsidRPr="008E3808">
              <w:rPr>
                <w:rFonts w:ascii="Arial" w:hAnsi="Arial" w:cs="Arial"/>
                <w:color w:val="000000"/>
                <w:sz w:val="24"/>
                <w:szCs w:val="24"/>
                <w:lang w:val="en-US"/>
              </w:rPr>
              <w:t xml:space="preserve"> )</w:t>
            </w:r>
            <w:proofErr w:type="gramEnd"/>
          </w:p>
          <w:p w:rsidR="00696826" w:rsidRPr="008E3808" w:rsidRDefault="00696826" w:rsidP="008E3808">
            <w:pPr>
              <w:widowControl w:val="0"/>
              <w:autoSpaceDE w:val="0"/>
              <w:autoSpaceDN w:val="0"/>
              <w:adjustRightInd w:val="0"/>
              <w:spacing w:after="0"/>
              <w:rPr>
                <w:rFonts w:ascii="Arial" w:hAnsi="Arial" w:cs="Arial"/>
                <w:color w:val="000000"/>
                <w:sz w:val="24"/>
                <w:szCs w:val="24"/>
                <w:lang w:val="en-US"/>
              </w:rPr>
            </w:pPr>
          </w:p>
          <w:p w:rsidR="00696826" w:rsidRPr="008E3808" w:rsidRDefault="00696826" w:rsidP="008E3808">
            <w:pPr>
              <w:widowControl w:val="0"/>
              <w:autoSpaceDE w:val="0"/>
              <w:autoSpaceDN w:val="0"/>
              <w:adjustRightInd w:val="0"/>
              <w:spacing w:after="0"/>
              <w:rPr>
                <w:rFonts w:ascii="Arial" w:hAnsi="Arial" w:cs="Arial"/>
                <w:b/>
                <w:color w:val="000000"/>
                <w:sz w:val="24"/>
                <w:szCs w:val="24"/>
                <w:lang w:val="en-US"/>
              </w:rPr>
            </w:pPr>
            <w:r w:rsidRPr="008E3808">
              <w:rPr>
                <w:rFonts w:ascii="Arial" w:hAnsi="Arial" w:cs="Arial"/>
                <w:b/>
                <w:color w:val="000000"/>
                <w:sz w:val="24"/>
                <w:szCs w:val="24"/>
                <w:lang w:val="en-US"/>
              </w:rPr>
              <w:t>Historical questions and research</w:t>
            </w:r>
          </w:p>
          <w:p w:rsidR="00696826" w:rsidRPr="008E3808" w:rsidRDefault="00696826" w:rsidP="008E3808">
            <w:pPr>
              <w:widowControl w:val="0"/>
              <w:numPr>
                <w:ilvl w:val="0"/>
                <w:numId w:val="28"/>
              </w:numPr>
              <w:autoSpaceDE w:val="0"/>
              <w:autoSpaceDN w:val="0"/>
              <w:adjustRightInd w:val="0"/>
              <w:spacing w:after="0"/>
              <w:rPr>
                <w:rFonts w:ascii="Arial" w:hAnsi="Arial" w:cs="Arial"/>
                <w:color w:val="000000"/>
                <w:sz w:val="24"/>
                <w:szCs w:val="24"/>
                <w:lang w:val="en-US"/>
              </w:rPr>
            </w:pPr>
            <w:r w:rsidRPr="008E3808">
              <w:rPr>
                <w:rFonts w:ascii="Arial" w:hAnsi="Arial" w:cs="Arial"/>
                <w:color w:val="000000"/>
                <w:sz w:val="24"/>
                <w:szCs w:val="24"/>
                <w:lang w:val="en-US"/>
              </w:rPr>
              <w:t>Identify and locate a range of relevant sources (</w:t>
            </w:r>
            <w:proofErr w:type="gramStart"/>
            <w:r w:rsidRPr="008E3808">
              <w:rPr>
                <w:rFonts w:ascii="Arial" w:hAnsi="Arial" w:cs="Arial"/>
                <w:color w:val="0000FF"/>
                <w:sz w:val="24"/>
                <w:szCs w:val="24"/>
                <w:lang w:val="en-US"/>
              </w:rPr>
              <w:t>ACHHS101</w:t>
            </w:r>
            <w:r w:rsidRPr="008E3808">
              <w:rPr>
                <w:rFonts w:ascii="Arial" w:hAnsi="Arial" w:cs="Arial"/>
                <w:color w:val="000000"/>
                <w:sz w:val="24"/>
                <w:szCs w:val="24"/>
                <w:lang w:val="en-US"/>
              </w:rPr>
              <w:t xml:space="preserve"> )</w:t>
            </w:r>
            <w:proofErr w:type="gramEnd"/>
          </w:p>
          <w:p w:rsidR="00696826" w:rsidRPr="008E3808" w:rsidRDefault="00696826" w:rsidP="008E3808">
            <w:pPr>
              <w:widowControl w:val="0"/>
              <w:numPr>
                <w:ilvl w:val="0"/>
                <w:numId w:val="28"/>
              </w:numPr>
              <w:autoSpaceDE w:val="0"/>
              <w:autoSpaceDN w:val="0"/>
              <w:adjustRightInd w:val="0"/>
              <w:spacing w:after="0"/>
              <w:rPr>
                <w:rFonts w:ascii="Arial" w:hAnsi="Arial" w:cs="Arial"/>
                <w:color w:val="000000"/>
                <w:sz w:val="24"/>
                <w:szCs w:val="24"/>
                <w:lang w:val="en-US"/>
              </w:rPr>
            </w:pPr>
            <w:r w:rsidRPr="008E3808">
              <w:rPr>
                <w:rFonts w:ascii="Arial" w:hAnsi="Arial" w:cs="Arial"/>
                <w:color w:val="000000"/>
                <w:sz w:val="24"/>
                <w:szCs w:val="24"/>
                <w:lang w:val="en-US"/>
              </w:rPr>
              <w:t>Identify questions to inform an historical inquiry (</w:t>
            </w:r>
            <w:r w:rsidRPr="008E3808">
              <w:rPr>
                <w:rFonts w:ascii="Arial" w:hAnsi="Arial" w:cs="Arial"/>
                <w:color w:val="0000FF"/>
                <w:sz w:val="24"/>
                <w:szCs w:val="24"/>
                <w:lang w:val="en-US"/>
              </w:rPr>
              <w:t>ACHHS100</w:t>
            </w:r>
            <w:r w:rsidRPr="008E3808">
              <w:rPr>
                <w:rFonts w:ascii="Arial" w:hAnsi="Arial" w:cs="Arial"/>
                <w:color w:val="000000"/>
                <w:sz w:val="24"/>
                <w:szCs w:val="24"/>
                <w:lang w:val="en-US"/>
              </w:rPr>
              <w:t>) Perspectives and interpretations</w:t>
            </w:r>
          </w:p>
          <w:p w:rsidR="00696826" w:rsidRPr="008E3808" w:rsidRDefault="00696826" w:rsidP="008E3808">
            <w:pPr>
              <w:numPr>
                <w:ilvl w:val="0"/>
                <w:numId w:val="28"/>
              </w:numPr>
              <w:spacing w:after="0"/>
              <w:rPr>
                <w:rFonts w:ascii="Arial" w:hAnsi="Arial" w:cs="Arial"/>
                <w:color w:val="000000"/>
                <w:sz w:val="24"/>
                <w:szCs w:val="24"/>
                <w:lang w:val="en-US"/>
              </w:rPr>
            </w:pPr>
            <w:r w:rsidRPr="008E3808">
              <w:rPr>
                <w:rFonts w:ascii="Arial" w:hAnsi="Arial" w:cs="Arial"/>
                <w:color w:val="000000"/>
                <w:sz w:val="24"/>
                <w:szCs w:val="24"/>
                <w:lang w:val="en-US"/>
              </w:rPr>
              <w:t>Identify points of view in the past and present (</w:t>
            </w:r>
            <w:proofErr w:type="gramStart"/>
            <w:r w:rsidRPr="008E3808">
              <w:rPr>
                <w:rFonts w:ascii="Arial" w:hAnsi="Arial" w:cs="Arial"/>
                <w:color w:val="0000FF"/>
                <w:sz w:val="24"/>
                <w:szCs w:val="24"/>
                <w:lang w:val="en-US"/>
              </w:rPr>
              <w:t>ACHHS104</w:t>
            </w:r>
            <w:r w:rsidRPr="008E3808">
              <w:rPr>
                <w:rFonts w:ascii="Arial" w:hAnsi="Arial" w:cs="Arial"/>
                <w:color w:val="000000"/>
                <w:sz w:val="24"/>
                <w:szCs w:val="24"/>
                <w:lang w:val="en-US"/>
              </w:rPr>
              <w:t xml:space="preserve"> )</w:t>
            </w:r>
            <w:proofErr w:type="gramEnd"/>
          </w:p>
          <w:p w:rsidR="00696826" w:rsidRPr="008E3808" w:rsidRDefault="00696826" w:rsidP="008E3808">
            <w:pPr>
              <w:spacing w:after="0"/>
              <w:rPr>
                <w:rFonts w:ascii="Arial" w:hAnsi="Arial" w:cs="Arial"/>
                <w:sz w:val="24"/>
                <w:szCs w:val="24"/>
              </w:rPr>
            </w:pPr>
          </w:p>
        </w:tc>
      </w:tr>
      <w:tr w:rsidR="00696826" w:rsidRPr="008E3808" w:rsidTr="002837CC">
        <w:tc>
          <w:tcPr>
            <w:tcW w:w="14174" w:type="dxa"/>
            <w:gridSpan w:val="2"/>
          </w:tcPr>
          <w:p w:rsidR="00696826" w:rsidRPr="008E3808" w:rsidRDefault="00696826" w:rsidP="008E3808">
            <w:pPr>
              <w:spacing w:after="0"/>
              <w:rPr>
                <w:rFonts w:ascii="Arial" w:hAnsi="Arial" w:cs="Arial"/>
                <w:b/>
                <w:sz w:val="24"/>
                <w:szCs w:val="24"/>
              </w:rPr>
            </w:pPr>
            <w:r w:rsidRPr="008E3808">
              <w:rPr>
                <w:rFonts w:ascii="Arial" w:hAnsi="Arial" w:cs="Arial"/>
                <w:b/>
                <w:sz w:val="24"/>
                <w:szCs w:val="24"/>
              </w:rPr>
              <w:lastRenderedPageBreak/>
              <w:t>Year 5 Achievement Standard</w:t>
            </w:r>
          </w:p>
          <w:p w:rsidR="00696826" w:rsidRPr="008E3808" w:rsidRDefault="00696826" w:rsidP="008E3808">
            <w:pPr>
              <w:spacing w:after="0"/>
              <w:rPr>
                <w:rFonts w:ascii="Arial" w:hAnsi="Arial" w:cs="Arial"/>
                <w:b/>
                <w:sz w:val="24"/>
                <w:szCs w:val="24"/>
              </w:rPr>
            </w:pPr>
            <w:r w:rsidRPr="008E3808">
              <w:rPr>
                <w:rFonts w:ascii="Arial" w:hAnsi="Arial" w:cs="Arial"/>
                <w:sz w:val="24"/>
                <w:szCs w:val="24"/>
              </w:rPr>
              <w:t xml:space="preserve">By the end of Year 5, students </w:t>
            </w:r>
            <w:hyperlink r:id="rId17" w:tooltip="Display the glossary entry for 'identify'" w:history="1">
              <w:r w:rsidRPr="008E3808">
                <w:rPr>
                  <w:rStyle w:val="Hyperlink"/>
                  <w:rFonts w:ascii="Arial" w:hAnsi="Arial" w:cs="Arial"/>
                  <w:sz w:val="24"/>
                  <w:szCs w:val="24"/>
                </w:rPr>
                <w:t>identify</w:t>
              </w:r>
            </w:hyperlink>
            <w:r w:rsidRPr="008E3808">
              <w:rPr>
                <w:rFonts w:ascii="Arial" w:hAnsi="Arial" w:cs="Arial"/>
                <w:sz w:val="24"/>
                <w:szCs w:val="24"/>
              </w:rPr>
              <w:t xml:space="preserve"> the causes and effects of change on particular communities, and </w:t>
            </w:r>
            <w:hyperlink r:id="rId18" w:tooltip="Display the glossary entry for 'describe'" w:history="1">
              <w:r w:rsidRPr="008E3808">
                <w:rPr>
                  <w:rStyle w:val="Hyperlink"/>
                  <w:rFonts w:ascii="Arial" w:hAnsi="Arial" w:cs="Arial"/>
                  <w:sz w:val="24"/>
                  <w:szCs w:val="24"/>
                </w:rPr>
                <w:t>describe</w:t>
              </w:r>
            </w:hyperlink>
            <w:r w:rsidRPr="008E3808">
              <w:rPr>
                <w:rFonts w:ascii="Arial" w:hAnsi="Arial" w:cs="Arial"/>
                <w:sz w:val="24"/>
                <w:szCs w:val="24"/>
              </w:rPr>
              <w:t xml:space="preserve"> aspects of the past that remained the same. They </w:t>
            </w:r>
            <w:hyperlink r:id="rId19" w:tooltip="Display the glossary entry for 'describe'" w:history="1">
              <w:r w:rsidRPr="008E3808">
                <w:rPr>
                  <w:rStyle w:val="Hyperlink"/>
                  <w:rFonts w:ascii="Arial" w:hAnsi="Arial" w:cs="Arial"/>
                  <w:sz w:val="24"/>
                  <w:szCs w:val="24"/>
                </w:rPr>
                <w:t>describe</w:t>
              </w:r>
            </w:hyperlink>
            <w:r w:rsidRPr="008E3808">
              <w:rPr>
                <w:rFonts w:ascii="Arial" w:hAnsi="Arial" w:cs="Arial"/>
                <w:sz w:val="24"/>
                <w:szCs w:val="24"/>
              </w:rPr>
              <w:t xml:space="preserve"> the different experiences of people in the past. They </w:t>
            </w:r>
            <w:hyperlink r:id="rId20" w:tooltip="Display the glossary entry for 'describe'" w:history="1">
              <w:r w:rsidRPr="008E3808">
                <w:rPr>
                  <w:rStyle w:val="Hyperlink"/>
                  <w:rFonts w:ascii="Arial" w:hAnsi="Arial" w:cs="Arial"/>
                  <w:sz w:val="24"/>
                  <w:szCs w:val="24"/>
                </w:rPr>
                <w:t>describe</w:t>
              </w:r>
            </w:hyperlink>
            <w:r w:rsidRPr="008E3808">
              <w:rPr>
                <w:rFonts w:ascii="Arial" w:hAnsi="Arial" w:cs="Arial"/>
                <w:sz w:val="24"/>
                <w:szCs w:val="24"/>
              </w:rPr>
              <w:t xml:space="preserve"> the significance of people and events in bringing about change.</w:t>
            </w:r>
          </w:p>
          <w:p w:rsidR="00696826" w:rsidRPr="008E3808" w:rsidRDefault="00696826" w:rsidP="008E3808">
            <w:pPr>
              <w:pStyle w:val="NormalWeb"/>
              <w:spacing w:line="276" w:lineRule="auto"/>
              <w:rPr>
                <w:rFonts w:ascii="Arial" w:hAnsi="Arial" w:cs="Arial"/>
              </w:rPr>
            </w:pPr>
            <w:r w:rsidRPr="008E3808">
              <w:rPr>
                <w:rFonts w:ascii="Arial" w:hAnsi="Arial" w:cs="Arial"/>
              </w:rPr>
              <w:t xml:space="preserve">Students </w:t>
            </w:r>
            <w:hyperlink r:id="rId21" w:tooltip="Display the glossary entry for 'sequence'" w:history="1">
              <w:r w:rsidRPr="008E3808">
                <w:rPr>
                  <w:rStyle w:val="Hyperlink"/>
                  <w:rFonts w:ascii="Arial" w:hAnsi="Arial" w:cs="Arial"/>
                </w:rPr>
                <w:t>sequence</w:t>
              </w:r>
            </w:hyperlink>
            <w:r w:rsidRPr="008E3808">
              <w:rPr>
                <w:rFonts w:ascii="Arial" w:hAnsi="Arial" w:cs="Arial"/>
              </w:rPr>
              <w:t xml:space="preserve"> events and people (their lifetime) in chronological order, using timelines. When researching, students </w:t>
            </w:r>
            <w:hyperlink r:id="rId22" w:tooltip="Display the glossary entry for 'develop'" w:history="1">
              <w:r w:rsidRPr="008E3808">
                <w:rPr>
                  <w:rStyle w:val="Hyperlink"/>
                  <w:rFonts w:ascii="Arial" w:hAnsi="Arial" w:cs="Arial"/>
                </w:rPr>
                <w:t>develop</w:t>
              </w:r>
            </w:hyperlink>
            <w:r w:rsidRPr="008E3808">
              <w:rPr>
                <w:rFonts w:ascii="Arial" w:hAnsi="Arial" w:cs="Arial"/>
              </w:rPr>
              <w:t xml:space="preserve"> questions to frame an historical inquiry. They </w:t>
            </w:r>
            <w:hyperlink r:id="rId23" w:tooltip="Display the glossary entry for 'identify'" w:history="1">
              <w:r w:rsidRPr="008E3808">
                <w:rPr>
                  <w:rStyle w:val="Hyperlink"/>
                  <w:rFonts w:ascii="Arial" w:hAnsi="Arial" w:cs="Arial"/>
                </w:rPr>
                <w:t>identify</w:t>
              </w:r>
            </w:hyperlink>
            <w:r w:rsidRPr="008E3808">
              <w:rPr>
                <w:rFonts w:ascii="Arial" w:hAnsi="Arial" w:cs="Arial"/>
              </w:rPr>
              <w:t xml:space="preserve"> a range of sources and </w:t>
            </w:r>
            <w:hyperlink r:id="rId24" w:tooltip="Display the glossary entry for 'locate'" w:history="1">
              <w:r w:rsidRPr="008E3808">
                <w:rPr>
                  <w:rStyle w:val="Hyperlink"/>
                  <w:rFonts w:ascii="Arial" w:hAnsi="Arial" w:cs="Arial"/>
                </w:rPr>
                <w:t>locate</w:t>
              </w:r>
            </w:hyperlink>
            <w:r w:rsidRPr="008E3808">
              <w:rPr>
                <w:rFonts w:ascii="Arial" w:hAnsi="Arial" w:cs="Arial"/>
              </w:rPr>
              <w:t xml:space="preserve"> and record information related to this inquiry. They examine sources to </w:t>
            </w:r>
            <w:hyperlink r:id="rId25" w:tooltip="Display the glossary entry for 'identify'" w:history="1">
              <w:r w:rsidRPr="008E3808">
                <w:rPr>
                  <w:rStyle w:val="Hyperlink"/>
                  <w:rFonts w:ascii="Arial" w:hAnsi="Arial" w:cs="Arial"/>
                </w:rPr>
                <w:t>identify</w:t>
              </w:r>
            </w:hyperlink>
            <w:r w:rsidRPr="008E3808">
              <w:rPr>
                <w:rFonts w:ascii="Arial" w:hAnsi="Arial" w:cs="Arial"/>
              </w:rPr>
              <w:t xml:space="preserve"> points of view. Students </w:t>
            </w:r>
            <w:hyperlink r:id="rId26" w:tooltip="Display the glossary entry for 'develop'" w:history="1">
              <w:r w:rsidRPr="008E3808">
                <w:rPr>
                  <w:rStyle w:val="Hyperlink"/>
                  <w:rFonts w:ascii="Arial" w:hAnsi="Arial" w:cs="Arial"/>
                </w:rPr>
                <w:t>develop</w:t>
              </w:r>
            </w:hyperlink>
            <w:r w:rsidRPr="008E3808">
              <w:rPr>
                <w:rFonts w:ascii="Arial" w:hAnsi="Arial" w:cs="Arial"/>
              </w:rPr>
              <w:t>, organise and present their texts, particularly narratives and descriptions, using historical terms and concepts.</w:t>
            </w:r>
          </w:p>
          <w:p w:rsidR="00696826" w:rsidRPr="008E3808" w:rsidRDefault="00696826" w:rsidP="008E3808">
            <w:pPr>
              <w:spacing w:after="0"/>
              <w:rPr>
                <w:rFonts w:ascii="Arial" w:hAnsi="Arial" w:cs="Arial"/>
                <w:sz w:val="24"/>
                <w:szCs w:val="24"/>
              </w:rPr>
            </w:pPr>
          </w:p>
        </w:tc>
      </w:tr>
    </w:tbl>
    <w:p w:rsidR="00696826" w:rsidRPr="008E3808" w:rsidRDefault="00696826" w:rsidP="008E3808">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7"/>
        <w:gridCol w:w="7087"/>
      </w:tblGrid>
      <w:tr w:rsidR="00696826" w:rsidRPr="008E3808" w:rsidTr="002837CC">
        <w:tc>
          <w:tcPr>
            <w:tcW w:w="14174" w:type="dxa"/>
            <w:gridSpan w:val="2"/>
            <w:shd w:val="clear" w:color="auto" w:fill="C6D9F1"/>
          </w:tcPr>
          <w:p w:rsidR="00696826" w:rsidRPr="008E3808" w:rsidRDefault="00696826" w:rsidP="008E3808">
            <w:pPr>
              <w:spacing w:after="0"/>
              <w:rPr>
                <w:rFonts w:ascii="Arial" w:hAnsi="Arial" w:cs="Arial"/>
                <w:b/>
                <w:sz w:val="24"/>
                <w:szCs w:val="24"/>
              </w:rPr>
            </w:pPr>
            <w:r w:rsidRPr="008E3808">
              <w:rPr>
                <w:rFonts w:ascii="Arial" w:hAnsi="Arial" w:cs="Arial"/>
                <w:b/>
                <w:sz w:val="24"/>
                <w:szCs w:val="24"/>
              </w:rPr>
              <w:t xml:space="preserve">Dimensions of teaching and learning </w:t>
            </w:r>
          </w:p>
        </w:tc>
      </w:tr>
      <w:tr w:rsidR="00696826" w:rsidRPr="008E3808" w:rsidTr="002837CC">
        <w:tc>
          <w:tcPr>
            <w:tcW w:w="14174" w:type="dxa"/>
            <w:gridSpan w:val="2"/>
          </w:tcPr>
          <w:p w:rsidR="00696826" w:rsidRPr="008E3808" w:rsidRDefault="00696826" w:rsidP="008E3808">
            <w:pPr>
              <w:autoSpaceDE w:val="0"/>
              <w:autoSpaceDN w:val="0"/>
              <w:adjustRightInd w:val="0"/>
              <w:spacing w:after="0"/>
              <w:rPr>
                <w:rFonts w:ascii="Arial" w:hAnsi="Arial" w:cs="Arial"/>
                <w:b/>
                <w:bCs/>
                <w:color w:val="000000"/>
                <w:sz w:val="24"/>
                <w:szCs w:val="24"/>
                <w:lang w:eastAsia="en-AU"/>
              </w:rPr>
            </w:pPr>
            <w:r w:rsidRPr="008E3808">
              <w:rPr>
                <w:rFonts w:ascii="Arial" w:hAnsi="Arial" w:cs="Arial"/>
                <w:b/>
                <w:bCs/>
                <w:color w:val="000000"/>
                <w:sz w:val="24"/>
                <w:szCs w:val="24"/>
                <w:lang w:eastAsia="en-AU"/>
              </w:rPr>
              <w:t>Content descriptions</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This unit provides opportunities for students to engage in the above Australian Curriculum Content descriptions.</w:t>
            </w:r>
          </w:p>
          <w:p w:rsidR="00696826" w:rsidRPr="008E3808" w:rsidRDefault="00696826" w:rsidP="008E3808">
            <w:pPr>
              <w:autoSpaceDE w:val="0"/>
              <w:autoSpaceDN w:val="0"/>
              <w:adjustRightInd w:val="0"/>
              <w:spacing w:after="0"/>
              <w:rPr>
                <w:rFonts w:ascii="Arial" w:hAnsi="Arial" w:cs="Arial"/>
                <w:b/>
                <w:bCs/>
                <w:color w:val="000000"/>
                <w:sz w:val="24"/>
                <w:szCs w:val="24"/>
                <w:lang w:eastAsia="en-AU"/>
              </w:rPr>
            </w:pPr>
            <w:r w:rsidRPr="008E3808">
              <w:rPr>
                <w:rFonts w:ascii="Arial" w:hAnsi="Arial" w:cs="Arial"/>
                <w:b/>
                <w:bCs/>
                <w:color w:val="000000"/>
                <w:sz w:val="24"/>
                <w:szCs w:val="24"/>
                <w:lang w:eastAsia="en-AU"/>
              </w:rPr>
              <w:t>General capabilities</w:t>
            </w:r>
          </w:p>
          <w:p w:rsidR="00696826" w:rsidRPr="008E3808" w:rsidRDefault="00696826" w:rsidP="008E3808">
            <w:pPr>
              <w:autoSpaceDE w:val="0"/>
              <w:autoSpaceDN w:val="0"/>
              <w:adjustRightInd w:val="0"/>
              <w:spacing w:after="0"/>
              <w:rPr>
                <w:rFonts w:ascii="Arial" w:hAnsi="Arial" w:cs="Arial"/>
                <w:b/>
                <w:bCs/>
                <w:color w:val="000000"/>
                <w:sz w:val="24"/>
                <w:szCs w:val="24"/>
                <w:lang w:eastAsia="en-AU"/>
              </w:rPr>
            </w:pPr>
            <w:r w:rsidRPr="008E3808">
              <w:rPr>
                <w:rFonts w:ascii="Arial" w:hAnsi="Arial" w:cs="Arial"/>
                <w:b/>
                <w:bCs/>
                <w:color w:val="000000"/>
                <w:sz w:val="24"/>
                <w:szCs w:val="24"/>
                <w:lang w:eastAsia="en-AU"/>
              </w:rPr>
              <w:t>Literacy</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Comprehending texts through listening, viewing and reading.</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Composing texts through speaking, writing and creating.</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Text knowledge.</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Grammar knowledge.</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Word knowledge.</w:t>
            </w:r>
          </w:p>
          <w:p w:rsidR="00696826" w:rsidRPr="008E3808" w:rsidRDefault="00696826" w:rsidP="008E3808">
            <w:pPr>
              <w:autoSpaceDE w:val="0"/>
              <w:autoSpaceDN w:val="0"/>
              <w:adjustRightInd w:val="0"/>
              <w:spacing w:after="0"/>
              <w:rPr>
                <w:rFonts w:ascii="Arial" w:hAnsi="Arial" w:cs="Arial"/>
                <w:b/>
                <w:bCs/>
                <w:color w:val="000000"/>
                <w:sz w:val="24"/>
                <w:szCs w:val="24"/>
                <w:lang w:eastAsia="en-AU"/>
              </w:rPr>
            </w:pPr>
            <w:r w:rsidRPr="008E3808">
              <w:rPr>
                <w:rFonts w:ascii="Arial" w:hAnsi="Arial" w:cs="Arial"/>
                <w:b/>
                <w:bCs/>
                <w:color w:val="000000"/>
                <w:sz w:val="24"/>
                <w:szCs w:val="24"/>
                <w:lang w:eastAsia="en-AU"/>
              </w:rPr>
              <w:t>Numeracy</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Recognising and using patterns and relationships.</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Interpreting and drawing conclusions from statistical information.</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Using measurement.</w:t>
            </w:r>
          </w:p>
          <w:p w:rsidR="00696826" w:rsidRPr="008E3808" w:rsidRDefault="00696826" w:rsidP="008E3808">
            <w:pPr>
              <w:autoSpaceDE w:val="0"/>
              <w:autoSpaceDN w:val="0"/>
              <w:adjustRightInd w:val="0"/>
              <w:spacing w:after="0"/>
              <w:rPr>
                <w:rFonts w:ascii="Arial" w:hAnsi="Arial" w:cs="Arial"/>
                <w:b/>
                <w:bCs/>
                <w:color w:val="000000"/>
                <w:sz w:val="24"/>
                <w:szCs w:val="24"/>
                <w:lang w:eastAsia="en-AU"/>
              </w:rPr>
            </w:pPr>
            <w:r w:rsidRPr="008E3808">
              <w:rPr>
                <w:rFonts w:ascii="Arial" w:hAnsi="Arial" w:cs="Arial"/>
                <w:b/>
                <w:bCs/>
                <w:color w:val="000000"/>
                <w:sz w:val="24"/>
                <w:szCs w:val="24"/>
                <w:lang w:eastAsia="en-AU"/>
              </w:rPr>
              <w:t>Information and communication technology capability</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lastRenderedPageBreak/>
              <w:t>Queensland student ICT expectations</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Inquiring with ICT.</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Creating with ICT.</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Communicating with ICT.</w:t>
            </w:r>
          </w:p>
          <w:p w:rsidR="00696826" w:rsidRPr="008E3808" w:rsidRDefault="00696826" w:rsidP="008E3808">
            <w:pPr>
              <w:autoSpaceDE w:val="0"/>
              <w:autoSpaceDN w:val="0"/>
              <w:adjustRightInd w:val="0"/>
              <w:spacing w:after="0"/>
              <w:rPr>
                <w:rFonts w:ascii="Arial" w:hAnsi="Arial" w:cs="Arial"/>
                <w:b/>
                <w:bCs/>
                <w:color w:val="000000"/>
                <w:sz w:val="24"/>
                <w:szCs w:val="24"/>
                <w:lang w:eastAsia="en-AU"/>
              </w:rPr>
            </w:pPr>
            <w:r w:rsidRPr="008E3808">
              <w:rPr>
                <w:rFonts w:ascii="Arial" w:hAnsi="Arial" w:cs="Arial"/>
                <w:color w:val="000000"/>
                <w:sz w:val="24"/>
                <w:szCs w:val="24"/>
                <w:lang w:eastAsia="en-AU"/>
              </w:rPr>
              <w:t>•</w:t>
            </w:r>
            <w:r w:rsidRPr="008E3808">
              <w:rPr>
                <w:rFonts w:ascii="Arial" w:hAnsi="Arial" w:cs="Arial"/>
                <w:b/>
                <w:bCs/>
                <w:color w:val="000000"/>
                <w:sz w:val="24"/>
                <w:szCs w:val="24"/>
                <w:lang w:eastAsia="en-AU"/>
              </w:rPr>
              <w:t>Australian Curriculum ICT Capabilities</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Investigating with ICT.</w:t>
            </w:r>
          </w:p>
          <w:p w:rsidR="00696826" w:rsidRPr="008E3808" w:rsidRDefault="00696826" w:rsidP="008E3808">
            <w:pPr>
              <w:spacing w:after="0"/>
              <w:rPr>
                <w:rFonts w:ascii="Arial" w:hAnsi="Arial" w:cs="Arial"/>
                <w:color w:val="000000"/>
                <w:sz w:val="24"/>
                <w:szCs w:val="24"/>
                <w:lang w:eastAsia="en-AU"/>
              </w:rPr>
            </w:pPr>
            <w:r w:rsidRPr="008E3808">
              <w:rPr>
                <w:rFonts w:ascii="Arial" w:hAnsi="Arial" w:cs="Arial"/>
                <w:color w:val="000000"/>
                <w:sz w:val="24"/>
                <w:szCs w:val="24"/>
                <w:lang w:eastAsia="en-AU"/>
              </w:rPr>
              <w:t>• Creating with ICT.</w:t>
            </w:r>
          </w:p>
          <w:p w:rsidR="00696826" w:rsidRPr="008E3808" w:rsidRDefault="00696826" w:rsidP="008E3808">
            <w:pPr>
              <w:spacing w:after="0"/>
              <w:rPr>
                <w:rFonts w:ascii="Arial" w:hAnsi="Arial" w:cs="Arial"/>
                <w:color w:val="000000"/>
                <w:sz w:val="24"/>
                <w:szCs w:val="24"/>
                <w:lang w:eastAsia="en-AU"/>
              </w:rPr>
            </w:pPr>
            <w:r w:rsidRPr="008E3808">
              <w:rPr>
                <w:rFonts w:ascii="Arial" w:hAnsi="Arial" w:cs="Arial"/>
                <w:color w:val="000000"/>
                <w:sz w:val="24"/>
                <w:szCs w:val="24"/>
                <w:lang w:eastAsia="en-AU"/>
              </w:rPr>
              <w:t>• Communicating with ICT.</w:t>
            </w:r>
          </w:p>
          <w:p w:rsidR="00696826" w:rsidRPr="008E3808" w:rsidRDefault="00696826" w:rsidP="008E3808">
            <w:pPr>
              <w:autoSpaceDE w:val="0"/>
              <w:autoSpaceDN w:val="0"/>
              <w:adjustRightInd w:val="0"/>
              <w:spacing w:after="0"/>
              <w:rPr>
                <w:rFonts w:ascii="Arial" w:hAnsi="Arial" w:cs="Arial"/>
                <w:b/>
                <w:bCs/>
                <w:color w:val="000000"/>
                <w:sz w:val="24"/>
                <w:szCs w:val="24"/>
                <w:lang w:eastAsia="en-AU"/>
              </w:rPr>
            </w:pPr>
            <w:r w:rsidRPr="008E3808">
              <w:rPr>
                <w:rFonts w:ascii="Arial" w:hAnsi="Arial" w:cs="Arial"/>
                <w:b/>
                <w:bCs/>
                <w:color w:val="000000"/>
                <w:sz w:val="24"/>
                <w:szCs w:val="24"/>
                <w:lang w:eastAsia="en-AU"/>
              </w:rPr>
              <w:t>Critical and creative thinking</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Inquiring - identifying, exploring and clarifying information.</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Analysing, synthesising and evaluating information.</w:t>
            </w:r>
          </w:p>
          <w:p w:rsidR="00696826" w:rsidRPr="008E3808" w:rsidRDefault="00696826" w:rsidP="008E3808">
            <w:pPr>
              <w:autoSpaceDE w:val="0"/>
              <w:autoSpaceDN w:val="0"/>
              <w:adjustRightInd w:val="0"/>
              <w:spacing w:after="0"/>
              <w:rPr>
                <w:rFonts w:ascii="Arial" w:hAnsi="Arial" w:cs="Arial"/>
                <w:b/>
                <w:bCs/>
                <w:color w:val="000000"/>
                <w:sz w:val="24"/>
                <w:szCs w:val="24"/>
                <w:lang w:eastAsia="en-AU"/>
              </w:rPr>
            </w:pPr>
            <w:r w:rsidRPr="008E3808">
              <w:rPr>
                <w:rFonts w:ascii="Arial" w:hAnsi="Arial" w:cs="Arial"/>
                <w:b/>
                <w:bCs/>
                <w:color w:val="000000"/>
                <w:sz w:val="24"/>
                <w:szCs w:val="24"/>
                <w:lang w:eastAsia="en-AU"/>
              </w:rPr>
              <w:t>Personal and social capability</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Self-management.</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Social awareness.</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Social management.</w:t>
            </w:r>
          </w:p>
          <w:p w:rsidR="00696826" w:rsidRPr="008E3808" w:rsidRDefault="00696826" w:rsidP="008E3808">
            <w:pPr>
              <w:autoSpaceDE w:val="0"/>
              <w:autoSpaceDN w:val="0"/>
              <w:adjustRightInd w:val="0"/>
              <w:spacing w:after="0"/>
              <w:rPr>
                <w:rFonts w:ascii="Arial" w:hAnsi="Arial" w:cs="Arial"/>
                <w:b/>
                <w:bCs/>
                <w:color w:val="000000"/>
                <w:sz w:val="24"/>
                <w:szCs w:val="24"/>
                <w:lang w:eastAsia="en-AU"/>
              </w:rPr>
            </w:pPr>
            <w:r w:rsidRPr="008E3808">
              <w:rPr>
                <w:rFonts w:ascii="Arial" w:hAnsi="Arial" w:cs="Arial"/>
                <w:b/>
                <w:bCs/>
                <w:color w:val="000000"/>
                <w:sz w:val="24"/>
                <w:szCs w:val="24"/>
                <w:lang w:eastAsia="en-AU"/>
              </w:rPr>
              <w:t>Ethical behaviour</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Exploring values, rights and ethical principles.</w:t>
            </w:r>
          </w:p>
          <w:p w:rsidR="00696826" w:rsidRPr="008E3808" w:rsidRDefault="00696826" w:rsidP="008E3808">
            <w:pPr>
              <w:autoSpaceDE w:val="0"/>
              <w:autoSpaceDN w:val="0"/>
              <w:adjustRightInd w:val="0"/>
              <w:spacing w:after="0"/>
              <w:rPr>
                <w:rFonts w:ascii="Arial" w:hAnsi="Arial" w:cs="Arial"/>
                <w:b/>
                <w:bCs/>
                <w:color w:val="000000"/>
                <w:sz w:val="24"/>
                <w:szCs w:val="24"/>
                <w:lang w:eastAsia="en-AU"/>
              </w:rPr>
            </w:pPr>
            <w:r w:rsidRPr="008E3808">
              <w:rPr>
                <w:rFonts w:ascii="Arial" w:hAnsi="Arial" w:cs="Arial"/>
                <w:b/>
                <w:bCs/>
                <w:color w:val="000000"/>
                <w:sz w:val="24"/>
                <w:szCs w:val="24"/>
                <w:lang w:eastAsia="en-AU"/>
              </w:rPr>
              <w:t>Intercultural understanding</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Empathy.</w:t>
            </w:r>
          </w:p>
          <w:p w:rsidR="00696826" w:rsidRPr="008E3808" w:rsidRDefault="00696826" w:rsidP="008E3808">
            <w:pPr>
              <w:autoSpaceDE w:val="0"/>
              <w:autoSpaceDN w:val="0"/>
              <w:adjustRightInd w:val="0"/>
              <w:spacing w:after="0"/>
              <w:rPr>
                <w:rFonts w:ascii="Arial" w:hAnsi="Arial" w:cs="Arial"/>
                <w:b/>
                <w:bCs/>
                <w:color w:val="000000"/>
                <w:sz w:val="24"/>
                <w:szCs w:val="24"/>
                <w:lang w:eastAsia="en-AU"/>
              </w:rPr>
            </w:pPr>
            <w:r w:rsidRPr="008E3808">
              <w:rPr>
                <w:rFonts w:ascii="Arial" w:hAnsi="Arial" w:cs="Arial"/>
                <w:b/>
                <w:bCs/>
                <w:color w:val="000000"/>
                <w:sz w:val="24"/>
                <w:szCs w:val="24"/>
                <w:lang w:eastAsia="en-AU"/>
              </w:rPr>
              <w:t>Cross-curriculum priorities</w:t>
            </w:r>
          </w:p>
          <w:p w:rsidR="00696826" w:rsidRPr="008E3808" w:rsidRDefault="00696826" w:rsidP="008E3808">
            <w:pPr>
              <w:autoSpaceDE w:val="0"/>
              <w:autoSpaceDN w:val="0"/>
              <w:adjustRightInd w:val="0"/>
              <w:spacing w:after="0"/>
              <w:rPr>
                <w:rFonts w:ascii="Arial" w:hAnsi="Arial" w:cs="Arial"/>
                <w:b/>
                <w:bCs/>
                <w:color w:val="000000"/>
                <w:sz w:val="24"/>
                <w:szCs w:val="24"/>
                <w:lang w:eastAsia="en-AU"/>
              </w:rPr>
            </w:pPr>
            <w:r w:rsidRPr="008E3808">
              <w:rPr>
                <w:rFonts w:ascii="Arial" w:hAnsi="Arial" w:cs="Arial"/>
                <w:b/>
                <w:bCs/>
                <w:color w:val="000000"/>
                <w:sz w:val="24"/>
                <w:szCs w:val="24"/>
                <w:lang w:eastAsia="en-AU"/>
              </w:rPr>
              <w:t>Aboriginal and Torres Strait Islander histories and cultures</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Students will develop a knowledge, deep understanding and respect for Aboriginal peoples' and Torres Strait Islander peoples'</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proofErr w:type="gramStart"/>
            <w:r w:rsidRPr="008E3808">
              <w:rPr>
                <w:rFonts w:ascii="Arial" w:hAnsi="Arial" w:cs="Arial"/>
                <w:color w:val="000000"/>
                <w:sz w:val="24"/>
                <w:szCs w:val="24"/>
                <w:lang w:eastAsia="en-AU"/>
              </w:rPr>
              <w:t>history</w:t>
            </w:r>
            <w:proofErr w:type="gramEnd"/>
            <w:r w:rsidRPr="008E3808">
              <w:rPr>
                <w:rFonts w:ascii="Arial" w:hAnsi="Arial" w:cs="Arial"/>
                <w:color w:val="000000"/>
                <w:sz w:val="24"/>
                <w:szCs w:val="24"/>
                <w:lang w:eastAsia="en-AU"/>
              </w:rPr>
              <w:t xml:space="preserve"> and culture and build awareness that their histories are part of a shared history belonging to all Australians.</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The embedding of Aboriginal peoples' and Torres Strait Islander peoples' perspectives into the curriculum requires more than</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proofErr w:type="gramStart"/>
            <w:r w:rsidRPr="008E3808">
              <w:rPr>
                <w:rFonts w:ascii="Arial" w:hAnsi="Arial" w:cs="Arial"/>
                <w:color w:val="000000"/>
                <w:sz w:val="24"/>
                <w:szCs w:val="24"/>
                <w:lang w:eastAsia="en-AU"/>
              </w:rPr>
              <w:t>addressing</w:t>
            </w:r>
            <w:proofErr w:type="gramEnd"/>
            <w:r w:rsidRPr="008E3808">
              <w:rPr>
                <w:rFonts w:ascii="Arial" w:hAnsi="Arial" w:cs="Arial"/>
                <w:color w:val="000000"/>
                <w:sz w:val="24"/>
                <w:szCs w:val="24"/>
                <w:lang w:eastAsia="en-AU"/>
              </w:rPr>
              <w:t xml:space="preserve"> curriculum and pedagogy. To ensure holistic learning, teachers need to address the other realms of the Embedding</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Aboriginal and Torres Strait Islander perspectives in schools (EATSIPS) framework. These are:</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Personal and professional accountability</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Community engagement</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lastRenderedPageBreak/>
              <w:t>• Organisational environment.</w:t>
            </w:r>
          </w:p>
          <w:p w:rsidR="00696826" w:rsidRPr="008E3808" w:rsidRDefault="00696826" w:rsidP="008E3808">
            <w:pPr>
              <w:autoSpaceDE w:val="0"/>
              <w:autoSpaceDN w:val="0"/>
              <w:adjustRightInd w:val="0"/>
              <w:spacing w:after="0"/>
              <w:rPr>
                <w:rFonts w:ascii="Arial" w:hAnsi="Arial" w:cs="Arial"/>
                <w:color w:val="0000FF"/>
                <w:sz w:val="24"/>
                <w:szCs w:val="24"/>
                <w:lang w:eastAsia="en-AU"/>
              </w:rPr>
            </w:pPr>
            <w:r w:rsidRPr="008E3808">
              <w:rPr>
                <w:rFonts w:ascii="Arial" w:hAnsi="Arial" w:cs="Arial"/>
                <w:color w:val="000000"/>
                <w:sz w:val="24"/>
                <w:szCs w:val="24"/>
                <w:lang w:eastAsia="en-AU"/>
              </w:rPr>
              <w:t xml:space="preserve">For further information </w:t>
            </w:r>
            <w:r w:rsidRPr="008E3808">
              <w:rPr>
                <w:rFonts w:ascii="Arial" w:hAnsi="Arial" w:cs="Arial"/>
                <w:sz w:val="24"/>
                <w:szCs w:val="24"/>
                <w:lang w:eastAsia="en-AU"/>
              </w:rPr>
              <w:t>refer to Delivering Aboriginal and Torres Strait Islander Perspectives in the classroom</w:t>
            </w:r>
          </w:p>
          <w:p w:rsidR="00696826" w:rsidRPr="008E3808" w:rsidRDefault="00696826" w:rsidP="008E3808">
            <w:pPr>
              <w:autoSpaceDE w:val="0"/>
              <w:autoSpaceDN w:val="0"/>
              <w:adjustRightInd w:val="0"/>
              <w:spacing w:after="0"/>
              <w:rPr>
                <w:rFonts w:ascii="Arial" w:hAnsi="Arial" w:cs="Arial"/>
                <w:b/>
                <w:bCs/>
                <w:color w:val="000000"/>
                <w:sz w:val="24"/>
                <w:szCs w:val="24"/>
                <w:lang w:eastAsia="en-AU"/>
              </w:rPr>
            </w:pPr>
          </w:p>
          <w:p w:rsidR="00696826" w:rsidRPr="008E3808" w:rsidRDefault="00696826" w:rsidP="008E3808">
            <w:pPr>
              <w:autoSpaceDE w:val="0"/>
              <w:autoSpaceDN w:val="0"/>
              <w:adjustRightInd w:val="0"/>
              <w:spacing w:after="0"/>
              <w:rPr>
                <w:rFonts w:ascii="Arial" w:hAnsi="Arial" w:cs="Arial"/>
                <w:b/>
                <w:bCs/>
                <w:color w:val="000000"/>
                <w:sz w:val="24"/>
                <w:szCs w:val="24"/>
                <w:lang w:eastAsia="en-AU"/>
              </w:rPr>
            </w:pPr>
            <w:r w:rsidRPr="008E3808">
              <w:rPr>
                <w:rFonts w:ascii="Arial" w:hAnsi="Arial" w:cs="Arial"/>
                <w:b/>
                <w:bCs/>
                <w:color w:val="000000"/>
                <w:sz w:val="24"/>
                <w:szCs w:val="24"/>
                <w:lang w:eastAsia="en-AU"/>
              </w:rPr>
              <w:t>Asia and Australia's engagement with Asia</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Students will:</w:t>
            </w:r>
          </w:p>
          <w:p w:rsidR="00696826" w:rsidRPr="008E3808" w:rsidRDefault="00696826" w:rsidP="008E3808">
            <w:pPr>
              <w:autoSpaceDE w:val="0"/>
              <w:autoSpaceDN w:val="0"/>
              <w:adjustRightInd w:val="0"/>
              <w:spacing w:after="0"/>
              <w:rPr>
                <w:rFonts w:ascii="Arial" w:hAnsi="Arial" w:cs="Arial"/>
                <w:sz w:val="24"/>
                <w:szCs w:val="24"/>
                <w:lang w:eastAsia="en-AU"/>
              </w:rPr>
            </w:pPr>
            <w:proofErr w:type="gramStart"/>
            <w:r w:rsidRPr="008E3808">
              <w:rPr>
                <w:rFonts w:ascii="Arial" w:hAnsi="Arial" w:cs="Arial"/>
                <w:sz w:val="24"/>
                <w:szCs w:val="24"/>
                <w:lang w:eastAsia="en-AU"/>
              </w:rPr>
              <w:t>develop</w:t>
            </w:r>
            <w:proofErr w:type="gramEnd"/>
            <w:r w:rsidRPr="008E3808">
              <w:rPr>
                <w:rFonts w:ascii="Arial" w:hAnsi="Arial" w:cs="Arial"/>
                <w:sz w:val="24"/>
                <w:szCs w:val="24"/>
                <w:lang w:eastAsia="en-AU"/>
              </w:rPr>
              <w:t xml:space="preserve"> an understanding of the diverse histories of Asia and build an appreciation of Asia's importance and its historical</w:t>
            </w:r>
          </w:p>
          <w:p w:rsidR="00696826" w:rsidRPr="008E3808" w:rsidRDefault="00696826" w:rsidP="008E3808">
            <w:pPr>
              <w:autoSpaceDE w:val="0"/>
              <w:autoSpaceDN w:val="0"/>
              <w:adjustRightInd w:val="0"/>
              <w:spacing w:after="0"/>
              <w:rPr>
                <w:rFonts w:ascii="Arial" w:hAnsi="Arial" w:cs="Arial"/>
                <w:sz w:val="24"/>
                <w:szCs w:val="24"/>
                <w:lang w:eastAsia="en-AU"/>
              </w:rPr>
            </w:pPr>
            <w:proofErr w:type="gramStart"/>
            <w:r w:rsidRPr="008E3808">
              <w:rPr>
                <w:rFonts w:ascii="Arial" w:hAnsi="Arial" w:cs="Arial"/>
                <w:sz w:val="24"/>
                <w:szCs w:val="24"/>
                <w:lang w:eastAsia="en-AU"/>
              </w:rPr>
              <w:t>contribution</w:t>
            </w:r>
            <w:proofErr w:type="gramEnd"/>
            <w:r w:rsidRPr="008E3808">
              <w:rPr>
                <w:rFonts w:ascii="Arial" w:hAnsi="Arial" w:cs="Arial"/>
                <w:sz w:val="24"/>
                <w:szCs w:val="24"/>
                <w:lang w:eastAsia="en-AU"/>
              </w:rPr>
              <w:t xml:space="preserve"> to Australia and the world</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xml:space="preserve">• </w:t>
            </w:r>
            <w:proofErr w:type="gramStart"/>
            <w:r w:rsidRPr="008E3808">
              <w:rPr>
                <w:rFonts w:ascii="Arial" w:hAnsi="Arial" w:cs="Arial"/>
                <w:sz w:val="24"/>
                <w:szCs w:val="24"/>
                <w:lang w:eastAsia="en-AU"/>
              </w:rPr>
              <w:t>develop</w:t>
            </w:r>
            <w:proofErr w:type="gramEnd"/>
            <w:r w:rsidRPr="008E3808">
              <w:rPr>
                <w:rFonts w:ascii="Arial" w:hAnsi="Arial" w:cs="Arial"/>
                <w:sz w:val="24"/>
                <w:szCs w:val="24"/>
                <w:lang w:eastAsia="en-AU"/>
              </w:rPr>
              <w:t xml:space="preserve"> an appreciation of the history of Australia-Asia engagement and how this influences contemporary relationships.</w:t>
            </w:r>
          </w:p>
          <w:p w:rsidR="00696826" w:rsidRPr="008E3808" w:rsidRDefault="00696826" w:rsidP="008E3808">
            <w:pPr>
              <w:autoSpaceDE w:val="0"/>
              <w:autoSpaceDN w:val="0"/>
              <w:adjustRightInd w:val="0"/>
              <w:spacing w:after="0"/>
              <w:rPr>
                <w:rFonts w:ascii="Arial" w:hAnsi="Arial" w:cs="Arial"/>
                <w:b/>
                <w:bCs/>
                <w:sz w:val="24"/>
                <w:szCs w:val="24"/>
                <w:lang w:eastAsia="en-AU"/>
              </w:rPr>
            </w:pPr>
          </w:p>
          <w:p w:rsidR="00696826" w:rsidRPr="008E3808" w:rsidRDefault="00696826" w:rsidP="008E3808">
            <w:pPr>
              <w:autoSpaceDE w:val="0"/>
              <w:autoSpaceDN w:val="0"/>
              <w:adjustRightInd w:val="0"/>
              <w:spacing w:after="0"/>
              <w:rPr>
                <w:rFonts w:ascii="Arial" w:hAnsi="Arial" w:cs="Arial"/>
                <w:b/>
                <w:bCs/>
                <w:sz w:val="24"/>
                <w:szCs w:val="24"/>
                <w:lang w:eastAsia="en-AU"/>
              </w:rPr>
            </w:pPr>
            <w:r w:rsidRPr="008E3808">
              <w:rPr>
                <w:rFonts w:ascii="Arial" w:hAnsi="Arial" w:cs="Arial"/>
                <w:b/>
                <w:bCs/>
                <w:sz w:val="24"/>
                <w:szCs w:val="24"/>
                <w:lang w:eastAsia="en-AU"/>
              </w:rPr>
              <w:t>Sustainability</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Students will develop world views for a more sustainable and just future by studying the past relationship between humans and</w:t>
            </w:r>
          </w:p>
          <w:p w:rsidR="00696826" w:rsidRPr="008E3808" w:rsidRDefault="00696826" w:rsidP="008E3808">
            <w:pPr>
              <w:autoSpaceDE w:val="0"/>
              <w:autoSpaceDN w:val="0"/>
              <w:adjustRightInd w:val="0"/>
              <w:spacing w:after="0"/>
              <w:rPr>
                <w:rFonts w:ascii="Arial" w:hAnsi="Arial" w:cs="Arial"/>
                <w:sz w:val="24"/>
                <w:szCs w:val="24"/>
                <w:lang w:eastAsia="en-AU"/>
              </w:rPr>
            </w:pPr>
            <w:proofErr w:type="gramStart"/>
            <w:r w:rsidRPr="008E3808">
              <w:rPr>
                <w:rFonts w:ascii="Arial" w:hAnsi="Arial" w:cs="Arial"/>
                <w:sz w:val="24"/>
                <w:szCs w:val="24"/>
                <w:lang w:eastAsia="en-AU"/>
              </w:rPr>
              <w:t>the</w:t>
            </w:r>
            <w:proofErr w:type="gramEnd"/>
            <w:r w:rsidRPr="008E3808">
              <w:rPr>
                <w:rFonts w:ascii="Arial" w:hAnsi="Arial" w:cs="Arial"/>
                <w:sz w:val="24"/>
                <w:szCs w:val="24"/>
                <w:lang w:eastAsia="en-AU"/>
              </w:rPr>
              <w:t xml:space="preserve"> environment.</w:t>
            </w:r>
          </w:p>
          <w:p w:rsidR="00696826" w:rsidRPr="008E3808" w:rsidRDefault="00696826" w:rsidP="008E3808">
            <w:pPr>
              <w:autoSpaceDE w:val="0"/>
              <w:autoSpaceDN w:val="0"/>
              <w:adjustRightInd w:val="0"/>
              <w:spacing w:after="0"/>
              <w:rPr>
                <w:rFonts w:ascii="Arial" w:hAnsi="Arial" w:cs="Arial"/>
                <w:b/>
                <w:bCs/>
                <w:sz w:val="24"/>
                <w:szCs w:val="24"/>
                <w:lang w:eastAsia="en-AU"/>
              </w:rPr>
            </w:pPr>
          </w:p>
          <w:p w:rsidR="00696826" w:rsidRPr="008E3808" w:rsidRDefault="00696826" w:rsidP="008E3808">
            <w:pPr>
              <w:autoSpaceDE w:val="0"/>
              <w:autoSpaceDN w:val="0"/>
              <w:adjustRightInd w:val="0"/>
              <w:spacing w:after="0"/>
              <w:rPr>
                <w:rFonts w:ascii="Arial" w:hAnsi="Arial" w:cs="Arial"/>
                <w:b/>
                <w:bCs/>
                <w:sz w:val="24"/>
                <w:szCs w:val="24"/>
                <w:lang w:eastAsia="en-AU"/>
              </w:rPr>
            </w:pPr>
            <w:r w:rsidRPr="008E3808">
              <w:rPr>
                <w:rFonts w:ascii="Arial" w:hAnsi="Arial" w:cs="Arial"/>
                <w:b/>
                <w:bCs/>
                <w:sz w:val="24"/>
                <w:szCs w:val="24"/>
                <w:lang w:eastAsia="en-AU"/>
              </w:rPr>
              <w:t>Relevant prior curriculum</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Students require the following prior knowledge, understandings and skills from their study of The Australian Colonies: Exploring</w:t>
            </w:r>
          </w:p>
          <w:p w:rsidR="00696826" w:rsidRPr="008E3808" w:rsidRDefault="00696826" w:rsidP="008E3808">
            <w:pPr>
              <w:autoSpaceDE w:val="0"/>
              <w:autoSpaceDN w:val="0"/>
              <w:adjustRightInd w:val="0"/>
              <w:spacing w:after="0"/>
              <w:rPr>
                <w:rFonts w:ascii="Arial" w:hAnsi="Arial" w:cs="Arial"/>
                <w:sz w:val="24"/>
                <w:szCs w:val="24"/>
                <w:lang w:eastAsia="en-AU"/>
              </w:rPr>
            </w:pPr>
            <w:proofErr w:type="gramStart"/>
            <w:r w:rsidRPr="008E3808">
              <w:rPr>
                <w:rFonts w:ascii="Arial" w:hAnsi="Arial" w:cs="Arial"/>
                <w:sz w:val="24"/>
                <w:szCs w:val="24"/>
                <w:lang w:eastAsia="en-AU"/>
              </w:rPr>
              <w:t>the</w:t>
            </w:r>
            <w:proofErr w:type="gramEnd"/>
            <w:r w:rsidRPr="008E3808">
              <w:rPr>
                <w:rFonts w:ascii="Arial" w:hAnsi="Arial" w:cs="Arial"/>
                <w:sz w:val="24"/>
                <w:szCs w:val="24"/>
                <w:lang w:eastAsia="en-AU"/>
              </w:rPr>
              <w:t xml:space="preserve"> development of British colonies in Australia, including:</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xml:space="preserve">• </w:t>
            </w:r>
            <w:proofErr w:type="gramStart"/>
            <w:r w:rsidRPr="008E3808">
              <w:rPr>
                <w:rFonts w:ascii="Arial" w:hAnsi="Arial" w:cs="Arial"/>
                <w:sz w:val="24"/>
                <w:szCs w:val="24"/>
                <w:lang w:eastAsia="en-AU"/>
              </w:rPr>
              <w:t>knowledge</w:t>
            </w:r>
            <w:proofErr w:type="gramEnd"/>
            <w:r w:rsidRPr="008E3808">
              <w:rPr>
                <w:rFonts w:ascii="Arial" w:hAnsi="Arial" w:cs="Arial"/>
                <w:sz w:val="24"/>
                <w:szCs w:val="24"/>
                <w:lang w:eastAsia="en-AU"/>
              </w:rPr>
              <w:t xml:space="preserve"> of the expansion of the colonies after the first European settlement in Sydney Cove</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xml:space="preserve">• </w:t>
            </w:r>
            <w:proofErr w:type="gramStart"/>
            <w:r w:rsidRPr="008E3808">
              <w:rPr>
                <w:rFonts w:ascii="Arial" w:hAnsi="Arial" w:cs="Arial"/>
                <w:sz w:val="24"/>
                <w:szCs w:val="24"/>
                <w:lang w:eastAsia="en-AU"/>
              </w:rPr>
              <w:t>an</w:t>
            </w:r>
            <w:proofErr w:type="gramEnd"/>
            <w:r w:rsidRPr="008E3808">
              <w:rPr>
                <w:rFonts w:ascii="Arial" w:hAnsi="Arial" w:cs="Arial"/>
                <w:sz w:val="24"/>
                <w:szCs w:val="24"/>
                <w:lang w:eastAsia="en-AU"/>
              </w:rPr>
              <w:t xml:space="preserve"> understanding of how people and events bring about change</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xml:space="preserve">• </w:t>
            </w:r>
            <w:proofErr w:type="gramStart"/>
            <w:r w:rsidRPr="008E3808">
              <w:rPr>
                <w:rFonts w:ascii="Arial" w:hAnsi="Arial" w:cs="Arial"/>
                <w:sz w:val="24"/>
                <w:szCs w:val="24"/>
                <w:lang w:eastAsia="en-AU"/>
              </w:rPr>
              <w:t>historical</w:t>
            </w:r>
            <w:proofErr w:type="gramEnd"/>
            <w:r w:rsidRPr="008E3808">
              <w:rPr>
                <w:rFonts w:ascii="Arial" w:hAnsi="Arial" w:cs="Arial"/>
                <w:sz w:val="24"/>
                <w:szCs w:val="24"/>
                <w:lang w:eastAsia="en-AU"/>
              </w:rPr>
              <w:t xml:space="preserve"> skills of sequencing events and people in chronological order to identify key dates, locating information in sources to answer questions, and explaining and communicating.</w:t>
            </w:r>
          </w:p>
          <w:p w:rsidR="00696826" w:rsidRPr="008E3808" w:rsidRDefault="00696826" w:rsidP="008E3808">
            <w:pPr>
              <w:autoSpaceDE w:val="0"/>
              <w:autoSpaceDN w:val="0"/>
              <w:adjustRightInd w:val="0"/>
              <w:spacing w:after="0"/>
              <w:rPr>
                <w:rFonts w:ascii="Arial" w:hAnsi="Arial" w:cs="Arial"/>
                <w:b/>
                <w:bCs/>
                <w:sz w:val="24"/>
                <w:szCs w:val="24"/>
                <w:lang w:eastAsia="en-AU"/>
              </w:rPr>
            </w:pPr>
          </w:p>
          <w:p w:rsidR="00696826" w:rsidRPr="008E3808" w:rsidRDefault="00696826" w:rsidP="008E3808">
            <w:pPr>
              <w:autoSpaceDE w:val="0"/>
              <w:autoSpaceDN w:val="0"/>
              <w:adjustRightInd w:val="0"/>
              <w:spacing w:after="0"/>
              <w:rPr>
                <w:rFonts w:ascii="Arial" w:hAnsi="Arial" w:cs="Arial"/>
                <w:b/>
                <w:bCs/>
                <w:sz w:val="24"/>
                <w:szCs w:val="24"/>
                <w:lang w:eastAsia="en-AU"/>
              </w:rPr>
            </w:pPr>
            <w:r w:rsidRPr="008E3808">
              <w:rPr>
                <w:rFonts w:ascii="Arial" w:hAnsi="Arial" w:cs="Arial"/>
                <w:b/>
                <w:bCs/>
                <w:sz w:val="24"/>
                <w:szCs w:val="24"/>
                <w:lang w:eastAsia="en-AU"/>
              </w:rPr>
              <w:t>Curriculum working towards</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The teaching and learning in this unit work towards building the following knowledge, understandings and skills in the next unit -</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Australia as a nation: Investigating the development of the Australian nation, including:</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xml:space="preserve">• </w:t>
            </w:r>
            <w:proofErr w:type="gramStart"/>
            <w:r w:rsidRPr="008E3808">
              <w:rPr>
                <w:rFonts w:ascii="Arial" w:hAnsi="Arial" w:cs="Arial"/>
                <w:sz w:val="24"/>
                <w:szCs w:val="24"/>
                <w:lang w:eastAsia="en-AU"/>
              </w:rPr>
              <w:t>knowledge</w:t>
            </w:r>
            <w:proofErr w:type="gramEnd"/>
            <w:r w:rsidRPr="008E3808">
              <w:rPr>
                <w:rFonts w:ascii="Arial" w:hAnsi="Arial" w:cs="Arial"/>
                <w:sz w:val="24"/>
                <w:szCs w:val="24"/>
                <w:lang w:eastAsia="en-AU"/>
              </w:rPr>
              <w:t xml:space="preserve"> of rivalry between the colonies leading up to Federation in 1901</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xml:space="preserve">• </w:t>
            </w:r>
            <w:proofErr w:type="gramStart"/>
            <w:r w:rsidRPr="008E3808">
              <w:rPr>
                <w:rFonts w:ascii="Arial" w:hAnsi="Arial" w:cs="Arial"/>
                <w:sz w:val="24"/>
                <w:szCs w:val="24"/>
                <w:lang w:eastAsia="en-AU"/>
              </w:rPr>
              <w:t>an</w:t>
            </w:r>
            <w:proofErr w:type="gramEnd"/>
            <w:r w:rsidRPr="008E3808">
              <w:rPr>
                <w:rFonts w:ascii="Arial" w:hAnsi="Arial" w:cs="Arial"/>
                <w:sz w:val="24"/>
                <w:szCs w:val="24"/>
                <w:lang w:eastAsia="en-AU"/>
              </w:rPr>
              <w:t xml:space="preserve"> understanding of significant individuals and groups in the shaping of the colonies</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xml:space="preserve">• </w:t>
            </w:r>
            <w:proofErr w:type="gramStart"/>
            <w:r w:rsidRPr="008E3808">
              <w:rPr>
                <w:rFonts w:ascii="Arial" w:hAnsi="Arial" w:cs="Arial"/>
                <w:sz w:val="24"/>
                <w:szCs w:val="24"/>
                <w:lang w:eastAsia="en-AU"/>
              </w:rPr>
              <w:t>the</w:t>
            </w:r>
            <w:proofErr w:type="gramEnd"/>
            <w:r w:rsidRPr="008E3808">
              <w:rPr>
                <w:rFonts w:ascii="Arial" w:hAnsi="Arial" w:cs="Arial"/>
                <w:sz w:val="24"/>
                <w:szCs w:val="24"/>
                <w:lang w:eastAsia="en-AU"/>
              </w:rPr>
              <w:t xml:space="preserve"> historical skills of posing questions to frame an inquiry, locating information in sources to answer questions, and explaining and communicating.</w:t>
            </w:r>
          </w:p>
        </w:tc>
      </w:tr>
      <w:tr w:rsidR="00696826" w:rsidRPr="008E3808" w:rsidTr="002837CC">
        <w:tc>
          <w:tcPr>
            <w:tcW w:w="7087" w:type="dxa"/>
            <w:shd w:val="clear" w:color="auto" w:fill="DBE5F1"/>
          </w:tcPr>
          <w:p w:rsidR="00696826" w:rsidRPr="008E3808" w:rsidRDefault="00696826" w:rsidP="008E3808">
            <w:pPr>
              <w:spacing w:after="0"/>
              <w:rPr>
                <w:rFonts w:ascii="Arial" w:hAnsi="Arial" w:cs="Arial"/>
                <w:b/>
                <w:sz w:val="24"/>
                <w:szCs w:val="24"/>
              </w:rPr>
            </w:pPr>
            <w:r w:rsidRPr="008E3808">
              <w:rPr>
                <w:rFonts w:ascii="Arial" w:hAnsi="Arial" w:cs="Arial"/>
                <w:b/>
                <w:sz w:val="24"/>
                <w:szCs w:val="24"/>
              </w:rPr>
              <w:lastRenderedPageBreak/>
              <w:t>Feedback</w:t>
            </w:r>
          </w:p>
        </w:tc>
        <w:tc>
          <w:tcPr>
            <w:tcW w:w="7087" w:type="dxa"/>
            <w:shd w:val="clear" w:color="auto" w:fill="DBE5F1"/>
          </w:tcPr>
          <w:p w:rsidR="00696826" w:rsidRPr="008E3808" w:rsidRDefault="00696826" w:rsidP="008E3808">
            <w:pPr>
              <w:spacing w:after="0"/>
              <w:rPr>
                <w:rFonts w:ascii="Arial" w:hAnsi="Arial" w:cs="Arial"/>
                <w:b/>
                <w:sz w:val="24"/>
                <w:szCs w:val="24"/>
              </w:rPr>
            </w:pPr>
            <w:r w:rsidRPr="008E3808">
              <w:rPr>
                <w:rFonts w:ascii="Arial" w:hAnsi="Arial" w:cs="Arial"/>
                <w:b/>
                <w:sz w:val="24"/>
                <w:szCs w:val="24"/>
              </w:rPr>
              <w:t>Supportive learning environment</w:t>
            </w:r>
          </w:p>
        </w:tc>
      </w:tr>
      <w:tr w:rsidR="00696826" w:rsidRPr="008E3808" w:rsidTr="002837CC">
        <w:tc>
          <w:tcPr>
            <w:tcW w:w="7087" w:type="dxa"/>
          </w:tcPr>
          <w:p w:rsidR="00696826" w:rsidRPr="008E3808" w:rsidRDefault="00696826" w:rsidP="008E3808">
            <w:pPr>
              <w:autoSpaceDE w:val="0"/>
              <w:autoSpaceDN w:val="0"/>
              <w:adjustRightInd w:val="0"/>
              <w:spacing w:after="0"/>
              <w:rPr>
                <w:rFonts w:ascii="Arial" w:hAnsi="Arial" w:cs="Arial"/>
                <w:b/>
                <w:bCs/>
                <w:sz w:val="24"/>
                <w:szCs w:val="24"/>
                <w:lang w:eastAsia="en-AU"/>
              </w:rPr>
            </w:pPr>
            <w:r w:rsidRPr="008E3808">
              <w:rPr>
                <w:rFonts w:ascii="Arial" w:hAnsi="Arial" w:cs="Arial"/>
                <w:b/>
                <w:bCs/>
                <w:sz w:val="24"/>
                <w:szCs w:val="24"/>
                <w:lang w:eastAsia="en-AU"/>
              </w:rPr>
              <w:t>Feedback to students</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Establish active feedback partnerships between students, teachers and parents to find out:</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xml:space="preserve">• </w:t>
            </w:r>
            <w:proofErr w:type="gramStart"/>
            <w:r w:rsidRPr="008E3808">
              <w:rPr>
                <w:rFonts w:ascii="Arial" w:hAnsi="Arial" w:cs="Arial"/>
                <w:sz w:val="24"/>
                <w:szCs w:val="24"/>
                <w:lang w:eastAsia="en-AU"/>
              </w:rPr>
              <w:t>what</w:t>
            </w:r>
            <w:proofErr w:type="gramEnd"/>
            <w:r w:rsidRPr="008E3808">
              <w:rPr>
                <w:rFonts w:ascii="Arial" w:hAnsi="Arial" w:cs="Arial"/>
                <w:sz w:val="24"/>
                <w:szCs w:val="24"/>
                <w:lang w:eastAsia="en-AU"/>
              </w:rPr>
              <w:t xml:space="preserve"> each student already knows and can do</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xml:space="preserve">• </w:t>
            </w:r>
            <w:proofErr w:type="gramStart"/>
            <w:r w:rsidRPr="008E3808">
              <w:rPr>
                <w:rFonts w:ascii="Arial" w:hAnsi="Arial" w:cs="Arial"/>
                <w:sz w:val="24"/>
                <w:szCs w:val="24"/>
                <w:lang w:eastAsia="en-AU"/>
              </w:rPr>
              <w:t>how</w:t>
            </w:r>
            <w:proofErr w:type="gramEnd"/>
            <w:r w:rsidRPr="008E3808">
              <w:rPr>
                <w:rFonts w:ascii="Arial" w:hAnsi="Arial" w:cs="Arial"/>
                <w:sz w:val="24"/>
                <w:szCs w:val="24"/>
                <w:lang w:eastAsia="en-AU"/>
              </w:rPr>
              <w:t xml:space="preserve"> each student is going</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xml:space="preserve">• </w:t>
            </w:r>
            <w:proofErr w:type="gramStart"/>
            <w:r w:rsidRPr="008E3808">
              <w:rPr>
                <w:rFonts w:ascii="Arial" w:hAnsi="Arial" w:cs="Arial"/>
                <w:sz w:val="24"/>
                <w:szCs w:val="24"/>
                <w:lang w:eastAsia="en-AU"/>
              </w:rPr>
              <w:t>where</w:t>
            </w:r>
            <w:proofErr w:type="gramEnd"/>
            <w:r w:rsidRPr="008E3808">
              <w:rPr>
                <w:rFonts w:ascii="Arial" w:hAnsi="Arial" w:cs="Arial"/>
                <w:sz w:val="24"/>
                <w:szCs w:val="24"/>
                <w:lang w:eastAsia="en-AU"/>
              </w:rPr>
              <w:t xml:space="preserve"> each student needs to go next.</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Ensure feedback is timely, ongoing, instructive and purposeful.</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Feedback may relate to misunderstandings and common alternative conceptions. In this unit this may include:</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Students may believe that everyone experienced the past in the same way. Explain to students that each person's experience is unique and the same event can be experienced in many different ways.</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Students may think that the past is a story made of fixed facts. Explain to students that because people's experiences are different, the way they tell stories of what is happening can be different too, so the 'facts' they record can be different and interpreted in different ways.</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Students may believe that every change in the past was for the good - they see change as progress. Explain to students that sometimes things change for the better, sometimes for the worse and it can affect different people in different ways.</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xml:space="preserve">• Students may believe that </w:t>
            </w:r>
            <w:proofErr w:type="gramStart"/>
            <w:r w:rsidRPr="008E3808">
              <w:rPr>
                <w:rFonts w:ascii="Arial" w:hAnsi="Arial" w:cs="Arial"/>
                <w:sz w:val="24"/>
                <w:szCs w:val="24"/>
                <w:lang w:eastAsia="en-AU"/>
              </w:rPr>
              <w:t>history is learned only by reading books</w:t>
            </w:r>
            <w:proofErr w:type="gramEnd"/>
            <w:r w:rsidRPr="008E3808">
              <w:rPr>
                <w:rFonts w:ascii="Arial" w:hAnsi="Arial" w:cs="Arial"/>
                <w:sz w:val="24"/>
                <w:szCs w:val="24"/>
                <w:lang w:eastAsia="en-AU"/>
              </w:rPr>
              <w:t>. Explain to students that we can learn about the past from people, natural and built places in the community, photographs, newspapers, oral histories, recordings, diaries and letters.</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xml:space="preserve">• Students may think that events in the past happened by </w:t>
            </w:r>
            <w:r w:rsidRPr="008E3808">
              <w:rPr>
                <w:rFonts w:ascii="Arial" w:hAnsi="Arial" w:cs="Arial"/>
                <w:sz w:val="24"/>
                <w:szCs w:val="24"/>
                <w:lang w:eastAsia="en-AU"/>
              </w:rPr>
              <w:lastRenderedPageBreak/>
              <w:t>chance or 'fate'. Explain to students that decisions made and actions taken by people influence events.</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Students may think that history is only in the past and is 'finished'. Explain to students that the actions and decisions we take now are already a part of history.</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Students may believe that when change happens, it is always quick. Explain that some changes can be immediate and dramatic, while others can occur slowly and can be difficult to observe while they are happening.</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Students may think that history is about events that occurred a long time ago rather than the ongoing story of peoples' lives. Explain that by studying the past and how people and places have changed, using the historical inquiry process, we are better able to appreciate the present and face future challenges.</w:t>
            </w:r>
          </w:p>
          <w:p w:rsidR="00696826" w:rsidRPr="008E3808" w:rsidRDefault="00696826" w:rsidP="008E3808">
            <w:pPr>
              <w:spacing w:after="0"/>
              <w:rPr>
                <w:rFonts w:ascii="Arial" w:hAnsi="Arial" w:cs="Arial"/>
                <w:sz w:val="24"/>
                <w:szCs w:val="24"/>
                <w:lang w:eastAsia="en-AU"/>
              </w:rPr>
            </w:pPr>
            <w:r w:rsidRPr="008E3808">
              <w:rPr>
                <w:rFonts w:ascii="Arial" w:hAnsi="Arial" w:cs="Arial"/>
                <w:sz w:val="24"/>
                <w:szCs w:val="24"/>
                <w:lang w:eastAsia="en-AU"/>
              </w:rPr>
              <w:t>Use feedback to inform future teaching and learning.</w:t>
            </w:r>
          </w:p>
          <w:p w:rsidR="00696826" w:rsidRPr="008E3808" w:rsidRDefault="00696826" w:rsidP="008E3808">
            <w:pPr>
              <w:spacing w:after="0"/>
              <w:rPr>
                <w:rFonts w:ascii="Arial" w:hAnsi="Arial" w:cs="Arial"/>
                <w:sz w:val="24"/>
                <w:szCs w:val="24"/>
              </w:rPr>
            </w:pPr>
          </w:p>
        </w:tc>
        <w:tc>
          <w:tcPr>
            <w:tcW w:w="7087" w:type="dxa"/>
          </w:tcPr>
          <w:p w:rsidR="00696826" w:rsidRPr="008E3808" w:rsidRDefault="00696826" w:rsidP="008E3808">
            <w:pPr>
              <w:autoSpaceDE w:val="0"/>
              <w:autoSpaceDN w:val="0"/>
              <w:adjustRightInd w:val="0"/>
              <w:spacing w:after="0"/>
              <w:rPr>
                <w:rFonts w:ascii="Arial" w:hAnsi="Arial" w:cs="Arial"/>
                <w:b/>
                <w:bCs/>
                <w:sz w:val="24"/>
                <w:szCs w:val="24"/>
                <w:lang w:eastAsia="en-AU"/>
              </w:rPr>
            </w:pPr>
            <w:r w:rsidRPr="008E3808">
              <w:rPr>
                <w:rFonts w:ascii="Arial" w:hAnsi="Arial" w:cs="Arial"/>
                <w:b/>
                <w:bCs/>
                <w:sz w:val="24"/>
                <w:szCs w:val="24"/>
                <w:lang w:eastAsia="en-AU"/>
              </w:rPr>
              <w:lastRenderedPageBreak/>
              <w:t>Differentiation</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What do your students already know and what do your students need to learn? Consider the individual needs of your students -</w:t>
            </w:r>
          </w:p>
          <w:p w:rsidR="00696826" w:rsidRPr="008E3808" w:rsidRDefault="00696826" w:rsidP="008E3808">
            <w:pPr>
              <w:autoSpaceDE w:val="0"/>
              <w:autoSpaceDN w:val="0"/>
              <w:adjustRightInd w:val="0"/>
              <w:spacing w:after="0"/>
              <w:rPr>
                <w:rFonts w:ascii="Arial" w:hAnsi="Arial" w:cs="Arial"/>
                <w:sz w:val="24"/>
                <w:szCs w:val="24"/>
                <w:lang w:eastAsia="en-AU"/>
              </w:rPr>
            </w:pPr>
            <w:proofErr w:type="gramStart"/>
            <w:r w:rsidRPr="008E3808">
              <w:rPr>
                <w:rFonts w:ascii="Arial" w:hAnsi="Arial" w:cs="Arial"/>
                <w:sz w:val="24"/>
                <w:szCs w:val="24"/>
                <w:lang w:eastAsia="en-AU"/>
              </w:rPr>
              <w:t>including</w:t>
            </w:r>
            <w:proofErr w:type="gramEnd"/>
            <w:r w:rsidRPr="008E3808">
              <w:rPr>
                <w:rFonts w:ascii="Arial" w:hAnsi="Arial" w:cs="Arial"/>
                <w:sz w:val="24"/>
                <w:szCs w:val="24"/>
                <w:lang w:eastAsia="en-AU"/>
              </w:rPr>
              <w:t xml:space="preserve"> ESL, gifted and talented, and students requiring additional support.</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Start where students are at and differentiate teaching and learning to support the learning needs of all students. Plan and</w:t>
            </w:r>
          </w:p>
          <w:p w:rsidR="00696826" w:rsidRPr="008E3808" w:rsidRDefault="00696826" w:rsidP="008E3808">
            <w:pPr>
              <w:autoSpaceDE w:val="0"/>
              <w:autoSpaceDN w:val="0"/>
              <w:adjustRightInd w:val="0"/>
              <w:spacing w:after="0"/>
              <w:rPr>
                <w:rFonts w:ascii="Arial" w:hAnsi="Arial" w:cs="Arial"/>
                <w:sz w:val="24"/>
                <w:szCs w:val="24"/>
                <w:lang w:eastAsia="en-AU"/>
              </w:rPr>
            </w:pPr>
            <w:proofErr w:type="gramStart"/>
            <w:r w:rsidRPr="008E3808">
              <w:rPr>
                <w:rFonts w:ascii="Arial" w:hAnsi="Arial" w:cs="Arial"/>
                <w:sz w:val="24"/>
                <w:szCs w:val="24"/>
                <w:lang w:eastAsia="en-AU"/>
              </w:rPr>
              <w:t>document</w:t>
            </w:r>
            <w:proofErr w:type="gramEnd"/>
            <w:r w:rsidRPr="008E3808">
              <w:rPr>
                <w:rFonts w:ascii="Arial" w:hAnsi="Arial" w:cs="Arial"/>
                <w:sz w:val="24"/>
                <w:szCs w:val="24"/>
                <w:lang w:eastAsia="en-AU"/>
              </w:rPr>
              <w:t xml:space="preserve"> how you will cater for individual learning needs.</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The learning experiences within this unit can be differentiated by increasing the:</w:t>
            </w:r>
          </w:p>
          <w:p w:rsidR="00696826" w:rsidRPr="008E3808" w:rsidRDefault="00696826" w:rsidP="008E3808">
            <w:pPr>
              <w:spacing w:after="0"/>
              <w:rPr>
                <w:rFonts w:ascii="Arial" w:hAnsi="Arial" w:cs="Arial"/>
                <w:sz w:val="24"/>
                <w:szCs w:val="24"/>
                <w:lang w:eastAsia="en-AU"/>
              </w:rPr>
            </w:pPr>
            <w:r w:rsidRPr="008E3808">
              <w:rPr>
                <w:rFonts w:ascii="Arial" w:hAnsi="Arial" w:cs="Arial"/>
                <w:sz w:val="24"/>
                <w:szCs w:val="24"/>
                <w:lang w:eastAsia="en-AU"/>
              </w:rPr>
              <w:t xml:space="preserve">• </w:t>
            </w:r>
            <w:proofErr w:type="gramStart"/>
            <w:r w:rsidRPr="008E3808">
              <w:rPr>
                <w:rFonts w:ascii="Arial" w:hAnsi="Arial" w:cs="Arial"/>
                <w:sz w:val="24"/>
                <w:szCs w:val="24"/>
                <w:lang w:eastAsia="en-AU"/>
              </w:rPr>
              <w:t>frequency</w:t>
            </w:r>
            <w:proofErr w:type="gramEnd"/>
            <w:r w:rsidRPr="008E3808">
              <w:rPr>
                <w:rFonts w:ascii="Arial" w:hAnsi="Arial" w:cs="Arial"/>
                <w:sz w:val="24"/>
                <w:szCs w:val="24"/>
                <w:lang w:eastAsia="en-AU"/>
              </w:rPr>
              <w:t xml:space="preserve"> of exposure for some students</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xml:space="preserve">• </w:t>
            </w:r>
            <w:proofErr w:type="gramStart"/>
            <w:r w:rsidRPr="008E3808">
              <w:rPr>
                <w:rFonts w:ascii="Arial" w:hAnsi="Arial" w:cs="Arial"/>
                <w:sz w:val="24"/>
                <w:szCs w:val="24"/>
                <w:lang w:eastAsia="en-AU"/>
              </w:rPr>
              <w:t>intensity</w:t>
            </w:r>
            <w:proofErr w:type="gramEnd"/>
            <w:r w:rsidRPr="008E3808">
              <w:rPr>
                <w:rFonts w:ascii="Arial" w:hAnsi="Arial" w:cs="Arial"/>
                <w:sz w:val="24"/>
                <w:szCs w:val="24"/>
                <w:lang w:eastAsia="en-AU"/>
              </w:rPr>
              <w:t xml:space="preserve"> of teaching by adjusting group size</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xml:space="preserve">• </w:t>
            </w:r>
            <w:proofErr w:type="gramStart"/>
            <w:r w:rsidRPr="008E3808">
              <w:rPr>
                <w:rFonts w:ascii="Arial" w:hAnsi="Arial" w:cs="Arial"/>
                <w:sz w:val="24"/>
                <w:szCs w:val="24"/>
                <w:lang w:eastAsia="en-AU"/>
              </w:rPr>
              <w:t>duration</w:t>
            </w:r>
            <w:proofErr w:type="gramEnd"/>
            <w:r w:rsidRPr="008E3808">
              <w:rPr>
                <w:rFonts w:ascii="Arial" w:hAnsi="Arial" w:cs="Arial"/>
                <w:sz w:val="24"/>
                <w:szCs w:val="24"/>
                <w:lang w:eastAsia="en-AU"/>
              </w:rPr>
              <w:t xml:space="preserve"> needed to complete tasks and the assessment.</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For guided and/or independent practice tasks:</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Student groupings will offer tasks with a range of complexities to cater for individual learning needs.</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Rotational groupings allow for more or less scaffolding of student learning.</w:t>
            </w:r>
          </w:p>
          <w:p w:rsidR="00696826" w:rsidRPr="008E3808" w:rsidRDefault="00696826" w:rsidP="008E3808">
            <w:pPr>
              <w:spacing w:after="0"/>
              <w:rPr>
                <w:rFonts w:ascii="Arial" w:hAnsi="Arial" w:cs="Arial"/>
                <w:sz w:val="24"/>
                <w:szCs w:val="24"/>
              </w:rPr>
            </w:pPr>
          </w:p>
        </w:tc>
      </w:tr>
      <w:tr w:rsidR="00696826" w:rsidRPr="008E3808" w:rsidTr="002837CC">
        <w:tc>
          <w:tcPr>
            <w:tcW w:w="7087" w:type="dxa"/>
          </w:tcPr>
          <w:p w:rsidR="00696826" w:rsidRPr="008E3808" w:rsidRDefault="00696826" w:rsidP="008E3808">
            <w:pPr>
              <w:autoSpaceDE w:val="0"/>
              <w:autoSpaceDN w:val="0"/>
              <w:adjustRightInd w:val="0"/>
              <w:spacing w:after="0"/>
              <w:rPr>
                <w:rFonts w:ascii="Arial" w:hAnsi="Arial" w:cs="Arial"/>
                <w:b/>
                <w:bCs/>
                <w:color w:val="000000"/>
                <w:sz w:val="24"/>
                <w:szCs w:val="24"/>
                <w:lang w:eastAsia="en-AU"/>
              </w:rPr>
            </w:pPr>
            <w:r w:rsidRPr="008E3808">
              <w:rPr>
                <w:rFonts w:ascii="Arial" w:hAnsi="Arial" w:cs="Arial"/>
                <w:b/>
                <w:bCs/>
                <w:color w:val="000000"/>
                <w:sz w:val="24"/>
                <w:szCs w:val="24"/>
                <w:lang w:eastAsia="en-AU"/>
              </w:rPr>
              <w:lastRenderedPageBreak/>
              <w:t>Assessing student learning</w:t>
            </w:r>
          </w:p>
          <w:p w:rsidR="00696826" w:rsidRPr="008E3808" w:rsidRDefault="00696826" w:rsidP="008E3808">
            <w:pPr>
              <w:autoSpaceDE w:val="0"/>
              <w:autoSpaceDN w:val="0"/>
              <w:adjustRightInd w:val="0"/>
              <w:spacing w:after="0"/>
              <w:rPr>
                <w:rFonts w:ascii="Arial" w:hAnsi="Arial" w:cs="Arial"/>
                <w:i/>
                <w:iCs/>
                <w:color w:val="000000"/>
                <w:sz w:val="24"/>
                <w:szCs w:val="24"/>
                <w:lang w:eastAsia="en-AU"/>
              </w:rPr>
            </w:pPr>
            <w:r w:rsidRPr="008E3808">
              <w:rPr>
                <w:rFonts w:ascii="Arial" w:hAnsi="Arial" w:cs="Arial"/>
                <w:i/>
                <w:iCs/>
                <w:color w:val="000000"/>
                <w:sz w:val="24"/>
                <w:szCs w:val="24"/>
                <w:lang w:eastAsia="en-AU"/>
              </w:rPr>
              <w:t>Assessment - Historical inquiry: Conduct a historical inquiry into the significance of people and events in bringing about change to colonial Australia.</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Students demonstrate an understanding of the role of an individual and event (Peter Lalor and the Eureka Stockade) in the shaping of the colonies. They demonstrate their historical knowledge and understandings and historical skills by:</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xml:space="preserve">• </w:t>
            </w:r>
            <w:proofErr w:type="gramStart"/>
            <w:r w:rsidRPr="008E3808">
              <w:rPr>
                <w:rFonts w:ascii="Arial" w:hAnsi="Arial" w:cs="Arial"/>
                <w:color w:val="000000"/>
                <w:sz w:val="24"/>
                <w:szCs w:val="24"/>
                <w:lang w:eastAsia="en-AU"/>
              </w:rPr>
              <w:t>developing</w:t>
            </w:r>
            <w:proofErr w:type="gramEnd"/>
            <w:r w:rsidRPr="008E3808">
              <w:rPr>
                <w:rFonts w:ascii="Arial" w:hAnsi="Arial" w:cs="Arial"/>
                <w:color w:val="000000"/>
                <w:sz w:val="24"/>
                <w:szCs w:val="24"/>
                <w:lang w:eastAsia="en-AU"/>
              </w:rPr>
              <w:t xml:space="preserve"> questions to frame an historical inquiry</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xml:space="preserve">• </w:t>
            </w:r>
            <w:proofErr w:type="gramStart"/>
            <w:r w:rsidRPr="008E3808">
              <w:rPr>
                <w:rFonts w:ascii="Arial" w:hAnsi="Arial" w:cs="Arial"/>
                <w:color w:val="000000"/>
                <w:sz w:val="24"/>
                <w:szCs w:val="24"/>
                <w:lang w:eastAsia="en-AU"/>
              </w:rPr>
              <w:t>identifying</w:t>
            </w:r>
            <w:proofErr w:type="gramEnd"/>
            <w:r w:rsidRPr="008E3808">
              <w:rPr>
                <w:rFonts w:ascii="Arial" w:hAnsi="Arial" w:cs="Arial"/>
                <w:color w:val="000000"/>
                <w:sz w:val="24"/>
                <w:szCs w:val="24"/>
                <w:lang w:eastAsia="en-AU"/>
              </w:rPr>
              <w:t xml:space="preserve"> a range of sources related to inquiry questions</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xml:space="preserve">• </w:t>
            </w:r>
            <w:proofErr w:type="gramStart"/>
            <w:r w:rsidRPr="008E3808">
              <w:rPr>
                <w:rFonts w:ascii="Arial" w:hAnsi="Arial" w:cs="Arial"/>
                <w:color w:val="000000"/>
                <w:sz w:val="24"/>
                <w:szCs w:val="24"/>
                <w:lang w:eastAsia="en-AU"/>
              </w:rPr>
              <w:t>locating</w:t>
            </w:r>
            <w:proofErr w:type="gramEnd"/>
            <w:r w:rsidRPr="008E3808">
              <w:rPr>
                <w:rFonts w:ascii="Arial" w:hAnsi="Arial" w:cs="Arial"/>
                <w:color w:val="000000"/>
                <w:sz w:val="24"/>
                <w:szCs w:val="24"/>
                <w:lang w:eastAsia="en-AU"/>
              </w:rPr>
              <w:t xml:space="preserve"> and recording relevant information from sources in response to inquiry questions</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lastRenderedPageBreak/>
              <w:t xml:space="preserve">• </w:t>
            </w:r>
            <w:proofErr w:type="gramStart"/>
            <w:r w:rsidRPr="008E3808">
              <w:rPr>
                <w:rFonts w:ascii="Arial" w:hAnsi="Arial" w:cs="Arial"/>
                <w:color w:val="000000"/>
                <w:sz w:val="24"/>
                <w:szCs w:val="24"/>
                <w:lang w:eastAsia="en-AU"/>
              </w:rPr>
              <w:t>sequencing</w:t>
            </w:r>
            <w:proofErr w:type="gramEnd"/>
            <w:r w:rsidRPr="008E3808">
              <w:rPr>
                <w:rFonts w:ascii="Arial" w:hAnsi="Arial" w:cs="Arial"/>
                <w:color w:val="000000"/>
                <w:sz w:val="24"/>
                <w:szCs w:val="24"/>
                <w:lang w:eastAsia="en-AU"/>
              </w:rPr>
              <w:t xml:space="preserve"> events in chronological order</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xml:space="preserve">• </w:t>
            </w:r>
            <w:proofErr w:type="gramStart"/>
            <w:r w:rsidRPr="008E3808">
              <w:rPr>
                <w:rFonts w:ascii="Arial" w:hAnsi="Arial" w:cs="Arial"/>
                <w:color w:val="000000"/>
                <w:sz w:val="24"/>
                <w:szCs w:val="24"/>
                <w:lang w:eastAsia="en-AU"/>
              </w:rPr>
              <w:t>describing</w:t>
            </w:r>
            <w:proofErr w:type="gramEnd"/>
            <w:r w:rsidRPr="008E3808">
              <w:rPr>
                <w:rFonts w:ascii="Arial" w:hAnsi="Arial" w:cs="Arial"/>
                <w:color w:val="000000"/>
                <w:sz w:val="24"/>
                <w:szCs w:val="24"/>
                <w:lang w:eastAsia="en-AU"/>
              </w:rPr>
              <w:t xml:space="preserve"> the significance of people and events in bringing about change</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xml:space="preserve">• </w:t>
            </w:r>
            <w:proofErr w:type="gramStart"/>
            <w:r w:rsidRPr="008E3808">
              <w:rPr>
                <w:rFonts w:ascii="Arial" w:hAnsi="Arial" w:cs="Arial"/>
                <w:color w:val="000000"/>
                <w:sz w:val="24"/>
                <w:szCs w:val="24"/>
                <w:lang w:eastAsia="en-AU"/>
              </w:rPr>
              <w:t>developing</w:t>
            </w:r>
            <w:proofErr w:type="gramEnd"/>
            <w:r w:rsidRPr="008E3808">
              <w:rPr>
                <w:rFonts w:ascii="Arial" w:hAnsi="Arial" w:cs="Arial"/>
                <w:color w:val="000000"/>
                <w:sz w:val="24"/>
                <w:szCs w:val="24"/>
                <w:lang w:eastAsia="en-AU"/>
              </w:rPr>
              <w:t>, organising and presenting the results of their inquiry, using historical terms and concepts.</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This assessment provides opportunities to gather evidence of student learning in:</w:t>
            </w:r>
          </w:p>
          <w:p w:rsidR="00696826" w:rsidRPr="008E3808" w:rsidRDefault="00696826" w:rsidP="008E3808">
            <w:pPr>
              <w:autoSpaceDE w:val="0"/>
              <w:autoSpaceDN w:val="0"/>
              <w:adjustRightInd w:val="0"/>
              <w:spacing w:after="0"/>
              <w:rPr>
                <w:rFonts w:ascii="Arial" w:hAnsi="Arial" w:cs="Arial"/>
                <w:b/>
                <w:bCs/>
                <w:color w:val="000000"/>
                <w:sz w:val="24"/>
                <w:szCs w:val="24"/>
                <w:lang w:eastAsia="en-AU"/>
              </w:rPr>
            </w:pPr>
            <w:r w:rsidRPr="008E3808">
              <w:rPr>
                <w:rFonts w:ascii="Arial" w:hAnsi="Arial" w:cs="Arial"/>
                <w:b/>
                <w:bCs/>
                <w:color w:val="000000"/>
                <w:sz w:val="24"/>
                <w:szCs w:val="24"/>
                <w:lang w:eastAsia="en-AU"/>
              </w:rPr>
              <w:t>Historical Knowledge and Understanding</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color w:val="000000"/>
                <w:sz w:val="24"/>
                <w:szCs w:val="24"/>
                <w:lang w:eastAsia="en-AU"/>
              </w:rPr>
              <w:t xml:space="preserve">• The impact of a significant development or event on a colony; </w:t>
            </w:r>
            <w:r w:rsidRPr="008E3808">
              <w:rPr>
                <w:rFonts w:ascii="Arial" w:hAnsi="Arial" w:cs="Arial"/>
                <w:sz w:val="24"/>
                <w:szCs w:val="24"/>
                <w:lang w:eastAsia="en-AU"/>
              </w:rPr>
              <w:t>for example, frontier conflict, the gold rushes, the Eureka</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Stockade, internal exploration, the advent of rail, the expansion of farming, drought.</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The role that a significant individual or group played in shaping a colony; for example, explorers, farmers, entrepreneurs,</w:t>
            </w:r>
          </w:p>
          <w:p w:rsidR="00696826" w:rsidRPr="008E3808" w:rsidRDefault="00696826" w:rsidP="008E3808">
            <w:pPr>
              <w:autoSpaceDE w:val="0"/>
              <w:autoSpaceDN w:val="0"/>
              <w:adjustRightInd w:val="0"/>
              <w:spacing w:after="0"/>
              <w:rPr>
                <w:rFonts w:ascii="Arial" w:hAnsi="Arial" w:cs="Arial"/>
                <w:sz w:val="24"/>
                <w:szCs w:val="24"/>
                <w:lang w:eastAsia="en-AU"/>
              </w:rPr>
            </w:pPr>
            <w:proofErr w:type="gramStart"/>
            <w:r w:rsidRPr="008E3808">
              <w:rPr>
                <w:rFonts w:ascii="Arial" w:hAnsi="Arial" w:cs="Arial"/>
                <w:sz w:val="24"/>
                <w:szCs w:val="24"/>
                <w:lang w:eastAsia="en-AU"/>
              </w:rPr>
              <w:t>artists</w:t>
            </w:r>
            <w:proofErr w:type="gramEnd"/>
            <w:r w:rsidRPr="008E3808">
              <w:rPr>
                <w:rFonts w:ascii="Arial" w:hAnsi="Arial" w:cs="Arial"/>
                <w:sz w:val="24"/>
                <w:szCs w:val="24"/>
                <w:lang w:eastAsia="en-AU"/>
              </w:rPr>
              <w:t>, writers, humanitarians, religious and political leaders, and Aboriginal and/or Torres Strait Islander peoples.</w:t>
            </w:r>
          </w:p>
          <w:p w:rsidR="00696826" w:rsidRPr="008E3808" w:rsidRDefault="00696826" w:rsidP="008E3808">
            <w:pPr>
              <w:autoSpaceDE w:val="0"/>
              <w:autoSpaceDN w:val="0"/>
              <w:adjustRightInd w:val="0"/>
              <w:spacing w:after="0"/>
              <w:rPr>
                <w:rFonts w:ascii="Arial" w:hAnsi="Arial" w:cs="Arial"/>
                <w:b/>
                <w:bCs/>
                <w:color w:val="000000"/>
                <w:sz w:val="24"/>
                <w:szCs w:val="24"/>
                <w:lang w:eastAsia="en-AU"/>
              </w:rPr>
            </w:pPr>
            <w:r w:rsidRPr="008E3808">
              <w:rPr>
                <w:rFonts w:ascii="Arial" w:hAnsi="Arial" w:cs="Arial"/>
                <w:b/>
                <w:bCs/>
                <w:color w:val="000000"/>
                <w:sz w:val="24"/>
                <w:szCs w:val="24"/>
                <w:lang w:eastAsia="en-AU"/>
              </w:rPr>
              <w:t>Historical Skills</w:t>
            </w:r>
          </w:p>
          <w:p w:rsidR="00696826" w:rsidRPr="008E3808" w:rsidRDefault="00696826" w:rsidP="008E3808">
            <w:pPr>
              <w:autoSpaceDE w:val="0"/>
              <w:autoSpaceDN w:val="0"/>
              <w:adjustRightInd w:val="0"/>
              <w:spacing w:after="0"/>
              <w:rPr>
                <w:rFonts w:ascii="Arial" w:hAnsi="Arial" w:cs="Arial"/>
                <w:b/>
                <w:bCs/>
                <w:color w:val="000000"/>
                <w:sz w:val="24"/>
                <w:szCs w:val="24"/>
                <w:lang w:eastAsia="en-AU"/>
              </w:rPr>
            </w:pPr>
            <w:r w:rsidRPr="008E3808">
              <w:rPr>
                <w:rFonts w:ascii="Arial" w:hAnsi="Arial" w:cs="Arial"/>
                <w:b/>
                <w:bCs/>
                <w:color w:val="000000"/>
                <w:sz w:val="24"/>
                <w:szCs w:val="24"/>
                <w:lang w:eastAsia="en-AU"/>
              </w:rPr>
              <w:t>Chronology, terms and concepts</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Sequence historical people and events.</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Use historical terms and concepts.</w:t>
            </w:r>
          </w:p>
          <w:p w:rsidR="00696826" w:rsidRPr="008E3808" w:rsidRDefault="00696826" w:rsidP="008E3808">
            <w:pPr>
              <w:autoSpaceDE w:val="0"/>
              <w:autoSpaceDN w:val="0"/>
              <w:adjustRightInd w:val="0"/>
              <w:spacing w:after="0"/>
              <w:rPr>
                <w:rFonts w:ascii="Arial" w:hAnsi="Arial" w:cs="Arial"/>
                <w:b/>
                <w:bCs/>
                <w:color w:val="000000"/>
                <w:sz w:val="24"/>
                <w:szCs w:val="24"/>
                <w:lang w:eastAsia="en-AU"/>
              </w:rPr>
            </w:pPr>
            <w:r w:rsidRPr="008E3808">
              <w:rPr>
                <w:rFonts w:ascii="Arial" w:hAnsi="Arial" w:cs="Arial"/>
                <w:b/>
                <w:bCs/>
                <w:color w:val="000000"/>
                <w:sz w:val="24"/>
                <w:szCs w:val="24"/>
                <w:lang w:eastAsia="en-AU"/>
              </w:rPr>
              <w:t>Historical questions and research</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Identify questions to inform an historical inquiry.</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Identify and locate a range of relevant sources.</w:t>
            </w:r>
          </w:p>
          <w:p w:rsidR="00696826" w:rsidRPr="008E3808" w:rsidRDefault="00696826" w:rsidP="008E3808">
            <w:pPr>
              <w:autoSpaceDE w:val="0"/>
              <w:autoSpaceDN w:val="0"/>
              <w:adjustRightInd w:val="0"/>
              <w:spacing w:after="0"/>
              <w:rPr>
                <w:rFonts w:ascii="Arial" w:hAnsi="Arial" w:cs="Arial"/>
                <w:b/>
                <w:bCs/>
                <w:sz w:val="24"/>
                <w:szCs w:val="24"/>
                <w:lang w:eastAsia="en-AU"/>
              </w:rPr>
            </w:pPr>
            <w:r w:rsidRPr="008E3808">
              <w:rPr>
                <w:rFonts w:ascii="Arial" w:hAnsi="Arial" w:cs="Arial"/>
                <w:b/>
                <w:bCs/>
                <w:sz w:val="24"/>
                <w:szCs w:val="24"/>
                <w:lang w:eastAsia="en-AU"/>
              </w:rPr>
              <w:t>Analysis and use of sources</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Locate information related to inquiry questions in a range of sources.</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Compare information from a range of sources.</w:t>
            </w:r>
          </w:p>
          <w:p w:rsidR="00696826" w:rsidRPr="008E3808" w:rsidRDefault="00696826" w:rsidP="008E3808">
            <w:pPr>
              <w:autoSpaceDE w:val="0"/>
              <w:autoSpaceDN w:val="0"/>
              <w:adjustRightInd w:val="0"/>
              <w:spacing w:after="0"/>
              <w:rPr>
                <w:rFonts w:ascii="Arial" w:hAnsi="Arial" w:cs="Arial"/>
                <w:b/>
                <w:bCs/>
                <w:sz w:val="24"/>
                <w:szCs w:val="24"/>
                <w:lang w:eastAsia="en-AU"/>
              </w:rPr>
            </w:pPr>
            <w:r w:rsidRPr="008E3808">
              <w:rPr>
                <w:rFonts w:ascii="Arial" w:hAnsi="Arial" w:cs="Arial"/>
                <w:b/>
                <w:bCs/>
                <w:sz w:val="24"/>
                <w:szCs w:val="24"/>
                <w:lang w:eastAsia="en-AU"/>
              </w:rPr>
              <w:t>Perspectives and interpretations</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lastRenderedPageBreak/>
              <w:t>• Identify points of view in the past and present.</w:t>
            </w:r>
          </w:p>
          <w:p w:rsidR="00696826" w:rsidRPr="008E3808" w:rsidRDefault="00696826" w:rsidP="008E3808">
            <w:pPr>
              <w:autoSpaceDE w:val="0"/>
              <w:autoSpaceDN w:val="0"/>
              <w:adjustRightInd w:val="0"/>
              <w:spacing w:after="0"/>
              <w:rPr>
                <w:rFonts w:ascii="Arial" w:hAnsi="Arial" w:cs="Arial"/>
                <w:b/>
                <w:bCs/>
                <w:sz w:val="24"/>
                <w:szCs w:val="24"/>
                <w:lang w:eastAsia="en-AU"/>
              </w:rPr>
            </w:pPr>
            <w:r w:rsidRPr="008E3808">
              <w:rPr>
                <w:rFonts w:ascii="Arial" w:hAnsi="Arial" w:cs="Arial"/>
                <w:b/>
                <w:bCs/>
                <w:sz w:val="24"/>
                <w:szCs w:val="24"/>
                <w:lang w:eastAsia="en-AU"/>
              </w:rPr>
              <w:t>Explanation and communication</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Develop texts, particularly narratives and descriptions, which incorporate source materials.</w:t>
            </w:r>
          </w:p>
          <w:p w:rsidR="00696826" w:rsidRPr="008E3808" w:rsidRDefault="00696826" w:rsidP="008E3808">
            <w:pPr>
              <w:spacing w:after="0"/>
              <w:rPr>
                <w:rFonts w:ascii="Arial" w:hAnsi="Arial" w:cs="Arial"/>
                <w:sz w:val="24"/>
                <w:szCs w:val="24"/>
                <w:lang w:eastAsia="en-AU"/>
              </w:rPr>
            </w:pPr>
            <w:r w:rsidRPr="008E3808">
              <w:rPr>
                <w:rFonts w:ascii="Arial" w:hAnsi="Arial" w:cs="Arial"/>
                <w:sz w:val="24"/>
                <w:szCs w:val="24"/>
                <w:lang w:eastAsia="en-AU"/>
              </w:rPr>
              <w:t>• Use a range of communication forms (oral, graphic, written) and digital technologies.</w:t>
            </w:r>
          </w:p>
          <w:p w:rsidR="00696826" w:rsidRPr="008E3808" w:rsidRDefault="00696826" w:rsidP="008E3808">
            <w:pPr>
              <w:spacing w:after="0"/>
              <w:rPr>
                <w:rFonts w:ascii="Arial" w:hAnsi="Arial" w:cs="Arial"/>
                <w:sz w:val="24"/>
                <w:szCs w:val="24"/>
              </w:rPr>
            </w:pPr>
          </w:p>
        </w:tc>
        <w:tc>
          <w:tcPr>
            <w:tcW w:w="7087" w:type="dxa"/>
          </w:tcPr>
          <w:p w:rsidR="00696826" w:rsidRPr="008E3808" w:rsidRDefault="00696826" w:rsidP="008E3808">
            <w:pPr>
              <w:autoSpaceDE w:val="0"/>
              <w:autoSpaceDN w:val="0"/>
              <w:adjustRightInd w:val="0"/>
              <w:spacing w:after="0"/>
              <w:rPr>
                <w:rFonts w:ascii="Arial" w:hAnsi="Arial" w:cs="Arial"/>
                <w:b/>
                <w:bCs/>
                <w:sz w:val="24"/>
                <w:szCs w:val="24"/>
                <w:lang w:eastAsia="en-AU"/>
              </w:rPr>
            </w:pPr>
            <w:r w:rsidRPr="008E3808">
              <w:rPr>
                <w:rFonts w:ascii="Arial" w:hAnsi="Arial" w:cs="Arial"/>
                <w:b/>
                <w:bCs/>
                <w:sz w:val="24"/>
                <w:szCs w:val="24"/>
                <w:lang w:eastAsia="en-AU"/>
              </w:rPr>
              <w:lastRenderedPageBreak/>
              <w:t>Monitoring student learning</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Monitoring student learning</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Student learning should be monitored throughout the teaching and learning process to determine student progress and learning</w:t>
            </w:r>
            <w:r w:rsidR="00514726">
              <w:rPr>
                <w:rFonts w:ascii="Arial" w:hAnsi="Arial" w:cs="Arial"/>
                <w:sz w:val="24"/>
                <w:szCs w:val="24"/>
                <w:lang w:eastAsia="en-AU"/>
              </w:rPr>
              <w:t xml:space="preserve"> </w:t>
            </w:r>
            <w:bookmarkStart w:id="0" w:name="_GoBack"/>
            <w:bookmarkEnd w:id="0"/>
            <w:r w:rsidRPr="008E3808">
              <w:rPr>
                <w:rFonts w:ascii="Arial" w:hAnsi="Arial" w:cs="Arial"/>
                <w:sz w:val="24"/>
                <w:szCs w:val="24"/>
                <w:lang w:eastAsia="en-AU"/>
              </w:rPr>
              <w:t>needs.</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Each lesson provides opportunities to gather evidence about how students are progressing and what they need to learn next.</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Specific monitoring opportunities in this unit may include:</w:t>
            </w:r>
          </w:p>
          <w:p w:rsidR="00696826" w:rsidRPr="008E3808" w:rsidRDefault="00696826" w:rsidP="008E3808">
            <w:pPr>
              <w:autoSpaceDE w:val="0"/>
              <w:autoSpaceDN w:val="0"/>
              <w:adjustRightInd w:val="0"/>
              <w:spacing w:after="0"/>
              <w:rPr>
                <w:rFonts w:ascii="Arial" w:hAnsi="Arial" w:cs="Arial"/>
                <w:b/>
                <w:bCs/>
                <w:sz w:val="24"/>
                <w:szCs w:val="24"/>
                <w:lang w:eastAsia="en-AU"/>
              </w:rPr>
            </w:pPr>
            <w:r w:rsidRPr="008E3808">
              <w:rPr>
                <w:rFonts w:ascii="Arial" w:hAnsi="Arial" w:cs="Arial"/>
                <w:b/>
                <w:bCs/>
                <w:sz w:val="24"/>
                <w:szCs w:val="24"/>
                <w:lang w:eastAsia="en-AU"/>
              </w:rPr>
              <w:t>Observation</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Collect information about students' ability to:</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xml:space="preserve">• </w:t>
            </w:r>
            <w:proofErr w:type="gramStart"/>
            <w:r w:rsidRPr="008E3808">
              <w:rPr>
                <w:rFonts w:ascii="Arial" w:hAnsi="Arial" w:cs="Arial"/>
                <w:sz w:val="24"/>
                <w:szCs w:val="24"/>
                <w:lang w:eastAsia="en-AU"/>
              </w:rPr>
              <w:t>use</w:t>
            </w:r>
            <w:proofErr w:type="gramEnd"/>
            <w:r w:rsidRPr="008E3808">
              <w:rPr>
                <w:rFonts w:ascii="Arial" w:hAnsi="Arial" w:cs="Arial"/>
                <w:sz w:val="24"/>
                <w:szCs w:val="24"/>
                <w:lang w:eastAsia="en-AU"/>
              </w:rPr>
              <w:t xml:space="preserve"> historical terms and concepts appropriately</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xml:space="preserve">• </w:t>
            </w:r>
            <w:proofErr w:type="gramStart"/>
            <w:r w:rsidRPr="008E3808">
              <w:rPr>
                <w:rFonts w:ascii="Arial" w:hAnsi="Arial" w:cs="Arial"/>
                <w:sz w:val="24"/>
                <w:szCs w:val="24"/>
                <w:lang w:eastAsia="en-AU"/>
              </w:rPr>
              <w:t>sequence</w:t>
            </w:r>
            <w:proofErr w:type="gramEnd"/>
            <w:r w:rsidRPr="008E3808">
              <w:rPr>
                <w:rFonts w:ascii="Arial" w:hAnsi="Arial" w:cs="Arial"/>
                <w:sz w:val="24"/>
                <w:szCs w:val="24"/>
                <w:lang w:eastAsia="en-AU"/>
              </w:rPr>
              <w:t xml:space="preserve"> historical events and developments</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lastRenderedPageBreak/>
              <w:t xml:space="preserve">• </w:t>
            </w:r>
            <w:proofErr w:type="gramStart"/>
            <w:r w:rsidRPr="008E3808">
              <w:rPr>
                <w:rFonts w:ascii="Arial" w:hAnsi="Arial" w:cs="Arial"/>
                <w:sz w:val="24"/>
                <w:szCs w:val="24"/>
                <w:lang w:eastAsia="en-AU"/>
              </w:rPr>
              <w:t>locate</w:t>
            </w:r>
            <w:proofErr w:type="gramEnd"/>
            <w:r w:rsidRPr="008E3808">
              <w:rPr>
                <w:rFonts w:ascii="Arial" w:hAnsi="Arial" w:cs="Arial"/>
                <w:sz w:val="24"/>
                <w:szCs w:val="24"/>
                <w:lang w:eastAsia="en-AU"/>
              </w:rPr>
              <w:t xml:space="preserve"> information in provided sources</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xml:space="preserve">• </w:t>
            </w:r>
            <w:proofErr w:type="gramStart"/>
            <w:r w:rsidRPr="008E3808">
              <w:rPr>
                <w:rFonts w:ascii="Arial" w:hAnsi="Arial" w:cs="Arial"/>
                <w:sz w:val="24"/>
                <w:szCs w:val="24"/>
                <w:lang w:eastAsia="en-AU"/>
              </w:rPr>
              <w:t>examine</w:t>
            </w:r>
            <w:proofErr w:type="gramEnd"/>
            <w:r w:rsidRPr="008E3808">
              <w:rPr>
                <w:rFonts w:ascii="Arial" w:hAnsi="Arial" w:cs="Arial"/>
                <w:sz w:val="24"/>
                <w:szCs w:val="24"/>
                <w:lang w:eastAsia="en-AU"/>
              </w:rPr>
              <w:t xml:space="preserve"> and compare sources to find similarities and differences in the past</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xml:space="preserve">• </w:t>
            </w:r>
            <w:proofErr w:type="gramStart"/>
            <w:r w:rsidRPr="008E3808">
              <w:rPr>
                <w:rFonts w:ascii="Arial" w:hAnsi="Arial" w:cs="Arial"/>
                <w:sz w:val="24"/>
                <w:szCs w:val="24"/>
                <w:lang w:eastAsia="en-AU"/>
              </w:rPr>
              <w:t>demonstrate</w:t>
            </w:r>
            <w:proofErr w:type="gramEnd"/>
            <w:r w:rsidRPr="008E3808">
              <w:rPr>
                <w:rFonts w:ascii="Arial" w:hAnsi="Arial" w:cs="Arial"/>
                <w:sz w:val="24"/>
                <w:szCs w:val="24"/>
                <w:lang w:eastAsia="en-AU"/>
              </w:rPr>
              <w:t xml:space="preserve"> historical knowledge and understandings when responding to focus and inquiry questions.</w:t>
            </w:r>
          </w:p>
          <w:p w:rsidR="00696826" w:rsidRPr="008E3808" w:rsidRDefault="00696826" w:rsidP="008E3808">
            <w:pPr>
              <w:autoSpaceDE w:val="0"/>
              <w:autoSpaceDN w:val="0"/>
              <w:adjustRightInd w:val="0"/>
              <w:spacing w:after="0"/>
              <w:rPr>
                <w:rFonts w:ascii="Arial" w:hAnsi="Arial" w:cs="Arial"/>
                <w:b/>
                <w:bCs/>
                <w:sz w:val="24"/>
                <w:szCs w:val="24"/>
                <w:lang w:eastAsia="en-AU"/>
              </w:rPr>
            </w:pPr>
            <w:r w:rsidRPr="008E3808">
              <w:rPr>
                <w:rFonts w:ascii="Arial" w:hAnsi="Arial" w:cs="Arial"/>
                <w:b/>
                <w:bCs/>
                <w:sz w:val="24"/>
                <w:szCs w:val="24"/>
                <w:lang w:eastAsia="en-AU"/>
              </w:rPr>
              <w:t>Consultation</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Consult with students about their ability to:</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xml:space="preserve">• </w:t>
            </w:r>
            <w:proofErr w:type="gramStart"/>
            <w:r w:rsidRPr="008E3808">
              <w:rPr>
                <w:rFonts w:ascii="Arial" w:hAnsi="Arial" w:cs="Arial"/>
                <w:sz w:val="24"/>
                <w:szCs w:val="24"/>
                <w:lang w:eastAsia="en-AU"/>
              </w:rPr>
              <w:t>locate</w:t>
            </w:r>
            <w:proofErr w:type="gramEnd"/>
            <w:r w:rsidRPr="008E3808">
              <w:rPr>
                <w:rFonts w:ascii="Arial" w:hAnsi="Arial" w:cs="Arial"/>
                <w:sz w:val="24"/>
                <w:szCs w:val="24"/>
                <w:lang w:eastAsia="en-AU"/>
              </w:rPr>
              <w:t xml:space="preserve"> relevant information in provided sources</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xml:space="preserve">• </w:t>
            </w:r>
            <w:proofErr w:type="gramStart"/>
            <w:r w:rsidRPr="008E3808">
              <w:rPr>
                <w:rFonts w:ascii="Arial" w:hAnsi="Arial" w:cs="Arial"/>
                <w:sz w:val="24"/>
                <w:szCs w:val="24"/>
                <w:lang w:eastAsia="en-AU"/>
              </w:rPr>
              <w:t>organise</w:t>
            </w:r>
            <w:proofErr w:type="gramEnd"/>
            <w:r w:rsidRPr="008E3808">
              <w:rPr>
                <w:rFonts w:ascii="Arial" w:hAnsi="Arial" w:cs="Arial"/>
                <w:sz w:val="24"/>
                <w:szCs w:val="24"/>
                <w:lang w:eastAsia="en-AU"/>
              </w:rPr>
              <w:t xml:space="preserve"> and record information from these sources</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xml:space="preserve">• </w:t>
            </w:r>
            <w:proofErr w:type="gramStart"/>
            <w:r w:rsidRPr="008E3808">
              <w:rPr>
                <w:rFonts w:ascii="Arial" w:hAnsi="Arial" w:cs="Arial"/>
                <w:sz w:val="24"/>
                <w:szCs w:val="24"/>
                <w:lang w:eastAsia="en-AU"/>
              </w:rPr>
              <w:t>draft</w:t>
            </w:r>
            <w:proofErr w:type="gramEnd"/>
            <w:r w:rsidRPr="008E3808">
              <w:rPr>
                <w:rFonts w:ascii="Arial" w:hAnsi="Arial" w:cs="Arial"/>
                <w:sz w:val="24"/>
                <w:szCs w:val="24"/>
                <w:lang w:eastAsia="en-AU"/>
              </w:rPr>
              <w:t xml:space="preserve"> and edit written answers and responses</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xml:space="preserve">• </w:t>
            </w:r>
            <w:proofErr w:type="gramStart"/>
            <w:r w:rsidRPr="008E3808">
              <w:rPr>
                <w:rFonts w:ascii="Arial" w:hAnsi="Arial" w:cs="Arial"/>
                <w:sz w:val="24"/>
                <w:szCs w:val="24"/>
                <w:lang w:eastAsia="en-AU"/>
              </w:rPr>
              <w:t>select</w:t>
            </w:r>
            <w:proofErr w:type="gramEnd"/>
            <w:r w:rsidRPr="008E3808">
              <w:rPr>
                <w:rFonts w:ascii="Arial" w:hAnsi="Arial" w:cs="Arial"/>
                <w:sz w:val="24"/>
                <w:szCs w:val="24"/>
                <w:lang w:eastAsia="en-AU"/>
              </w:rPr>
              <w:t xml:space="preserve"> and use historical information effectively in responses</w:t>
            </w:r>
          </w:p>
          <w:p w:rsidR="00696826" w:rsidRPr="008E3808" w:rsidRDefault="00696826" w:rsidP="008E3808">
            <w:pPr>
              <w:autoSpaceDE w:val="0"/>
              <w:autoSpaceDN w:val="0"/>
              <w:adjustRightInd w:val="0"/>
              <w:spacing w:after="0"/>
              <w:rPr>
                <w:rFonts w:ascii="Arial" w:hAnsi="Arial" w:cs="Arial"/>
                <w:b/>
                <w:bCs/>
                <w:sz w:val="24"/>
                <w:szCs w:val="24"/>
                <w:lang w:eastAsia="en-AU"/>
              </w:rPr>
            </w:pPr>
            <w:r w:rsidRPr="008E3808">
              <w:rPr>
                <w:rFonts w:ascii="Arial" w:hAnsi="Arial" w:cs="Arial"/>
                <w:b/>
                <w:bCs/>
                <w:sz w:val="24"/>
                <w:szCs w:val="24"/>
                <w:lang w:eastAsia="en-AU"/>
              </w:rPr>
              <w:t>Samples of student work</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Check student understanding via:</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xml:space="preserve">• </w:t>
            </w:r>
            <w:proofErr w:type="gramStart"/>
            <w:r w:rsidRPr="008E3808">
              <w:rPr>
                <w:rFonts w:ascii="Arial" w:hAnsi="Arial" w:cs="Arial"/>
                <w:sz w:val="24"/>
                <w:szCs w:val="24"/>
                <w:lang w:eastAsia="en-AU"/>
              </w:rPr>
              <w:t>quizzes</w:t>
            </w:r>
            <w:proofErr w:type="gramEnd"/>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xml:space="preserve">• </w:t>
            </w:r>
            <w:proofErr w:type="gramStart"/>
            <w:r w:rsidRPr="008E3808">
              <w:rPr>
                <w:rFonts w:ascii="Arial" w:hAnsi="Arial" w:cs="Arial"/>
                <w:color w:val="000000"/>
                <w:sz w:val="24"/>
                <w:szCs w:val="24"/>
                <w:lang w:eastAsia="en-AU"/>
              </w:rPr>
              <w:t>questions</w:t>
            </w:r>
            <w:proofErr w:type="gramEnd"/>
            <w:r w:rsidRPr="008E3808">
              <w:rPr>
                <w:rFonts w:ascii="Arial" w:hAnsi="Arial" w:cs="Arial"/>
                <w:color w:val="000000"/>
                <w:sz w:val="24"/>
                <w:szCs w:val="24"/>
                <w:lang w:eastAsia="en-AU"/>
              </w:rPr>
              <w:t xml:space="preserve"> which elicit a range of responses from comprehension to evaluation</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xml:space="preserve">• </w:t>
            </w:r>
            <w:proofErr w:type="gramStart"/>
            <w:r w:rsidRPr="008E3808">
              <w:rPr>
                <w:rFonts w:ascii="Arial" w:hAnsi="Arial" w:cs="Arial"/>
                <w:color w:val="000000"/>
                <w:sz w:val="24"/>
                <w:szCs w:val="24"/>
                <w:lang w:eastAsia="en-AU"/>
              </w:rPr>
              <w:t>peer</w:t>
            </w:r>
            <w:proofErr w:type="gramEnd"/>
            <w:r w:rsidRPr="008E3808">
              <w:rPr>
                <w:rFonts w:ascii="Arial" w:hAnsi="Arial" w:cs="Arial"/>
                <w:color w:val="000000"/>
                <w:sz w:val="24"/>
                <w:szCs w:val="24"/>
                <w:lang w:eastAsia="en-AU"/>
              </w:rPr>
              <w:t xml:space="preserve"> reviews</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xml:space="preserve">• </w:t>
            </w:r>
            <w:proofErr w:type="gramStart"/>
            <w:r w:rsidRPr="008E3808">
              <w:rPr>
                <w:rFonts w:ascii="Arial" w:hAnsi="Arial" w:cs="Arial"/>
                <w:color w:val="000000"/>
                <w:sz w:val="24"/>
                <w:szCs w:val="24"/>
                <w:lang w:eastAsia="en-AU"/>
              </w:rPr>
              <w:t>collection</w:t>
            </w:r>
            <w:proofErr w:type="gramEnd"/>
            <w:r w:rsidRPr="008E3808">
              <w:rPr>
                <w:rFonts w:ascii="Arial" w:hAnsi="Arial" w:cs="Arial"/>
                <w:color w:val="000000"/>
                <w:sz w:val="24"/>
                <w:szCs w:val="24"/>
                <w:lang w:eastAsia="en-AU"/>
              </w:rPr>
              <w:t xml:space="preserve"> of student work and the provision of detailed written feedback relating to structure, style, language, and</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proofErr w:type="gramStart"/>
            <w:r w:rsidRPr="008E3808">
              <w:rPr>
                <w:rFonts w:ascii="Arial" w:hAnsi="Arial" w:cs="Arial"/>
                <w:color w:val="000000"/>
                <w:sz w:val="24"/>
                <w:szCs w:val="24"/>
                <w:lang w:eastAsia="en-AU"/>
              </w:rPr>
              <w:t>appropriate</w:t>
            </w:r>
            <w:proofErr w:type="gramEnd"/>
            <w:r w:rsidRPr="008E3808">
              <w:rPr>
                <w:rFonts w:ascii="Arial" w:hAnsi="Arial" w:cs="Arial"/>
                <w:color w:val="000000"/>
                <w:sz w:val="24"/>
                <w:szCs w:val="24"/>
                <w:lang w:eastAsia="en-AU"/>
              </w:rPr>
              <w:t xml:space="preserve"> use of historical terms and concepts</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xml:space="preserve">• </w:t>
            </w:r>
            <w:proofErr w:type="gramStart"/>
            <w:r w:rsidRPr="008E3808">
              <w:rPr>
                <w:rFonts w:ascii="Arial" w:hAnsi="Arial" w:cs="Arial"/>
                <w:color w:val="000000"/>
                <w:sz w:val="24"/>
                <w:szCs w:val="24"/>
                <w:lang w:eastAsia="en-AU"/>
              </w:rPr>
              <w:t>timelines</w:t>
            </w:r>
            <w:proofErr w:type="gramEnd"/>
            <w:r w:rsidRPr="008E3808">
              <w:rPr>
                <w:rFonts w:ascii="Arial" w:hAnsi="Arial" w:cs="Arial"/>
                <w:color w:val="000000"/>
                <w:sz w:val="24"/>
                <w:szCs w:val="24"/>
                <w:lang w:eastAsia="en-AU"/>
              </w:rPr>
              <w:t xml:space="preserve"> (sequencing of events and people, using time intervals, using annotations)</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xml:space="preserve">• </w:t>
            </w:r>
            <w:proofErr w:type="gramStart"/>
            <w:r w:rsidRPr="008E3808">
              <w:rPr>
                <w:rFonts w:ascii="Arial" w:hAnsi="Arial" w:cs="Arial"/>
                <w:color w:val="000000"/>
                <w:sz w:val="24"/>
                <w:szCs w:val="24"/>
                <w:lang w:eastAsia="en-AU"/>
              </w:rPr>
              <w:t>graphic</w:t>
            </w:r>
            <w:proofErr w:type="gramEnd"/>
            <w:r w:rsidRPr="008E3808">
              <w:rPr>
                <w:rFonts w:ascii="Arial" w:hAnsi="Arial" w:cs="Arial"/>
                <w:color w:val="000000"/>
                <w:sz w:val="24"/>
                <w:szCs w:val="24"/>
                <w:lang w:eastAsia="en-AU"/>
              </w:rPr>
              <w:t xml:space="preserve"> organisers (prior knowledge, continuity and change, comparing and contrasting, source analysis, posing questions</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proofErr w:type="gramStart"/>
            <w:r w:rsidRPr="008E3808">
              <w:rPr>
                <w:rFonts w:ascii="Arial" w:hAnsi="Arial" w:cs="Arial"/>
                <w:color w:val="000000"/>
                <w:sz w:val="24"/>
                <w:szCs w:val="24"/>
                <w:lang w:eastAsia="en-AU"/>
              </w:rPr>
              <w:t>and</w:t>
            </w:r>
            <w:proofErr w:type="gramEnd"/>
            <w:r w:rsidRPr="008E3808">
              <w:rPr>
                <w:rFonts w:ascii="Arial" w:hAnsi="Arial" w:cs="Arial"/>
                <w:color w:val="000000"/>
                <w:sz w:val="24"/>
                <w:szCs w:val="24"/>
                <w:lang w:eastAsia="en-AU"/>
              </w:rPr>
              <w:t xml:space="preserve"> identifying point of view)</w:t>
            </w:r>
          </w:p>
          <w:p w:rsidR="00696826" w:rsidRPr="008E3808" w:rsidRDefault="00696826" w:rsidP="008E3808">
            <w:pPr>
              <w:spacing w:after="0"/>
              <w:rPr>
                <w:rFonts w:ascii="Arial" w:hAnsi="Arial" w:cs="Arial"/>
                <w:sz w:val="24"/>
                <w:szCs w:val="24"/>
              </w:rPr>
            </w:pPr>
          </w:p>
        </w:tc>
      </w:tr>
      <w:tr w:rsidR="00696826" w:rsidRPr="008E3808" w:rsidTr="002837CC">
        <w:tc>
          <w:tcPr>
            <w:tcW w:w="7087" w:type="dxa"/>
            <w:shd w:val="clear" w:color="auto" w:fill="DBE5F1"/>
          </w:tcPr>
          <w:p w:rsidR="00696826" w:rsidRPr="008E3808" w:rsidRDefault="00696826" w:rsidP="008E3808">
            <w:pPr>
              <w:spacing w:after="0"/>
              <w:rPr>
                <w:rFonts w:ascii="Arial" w:hAnsi="Arial" w:cs="Arial"/>
                <w:b/>
                <w:sz w:val="24"/>
                <w:szCs w:val="24"/>
              </w:rPr>
            </w:pPr>
            <w:r w:rsidRPr="008E3808">
              <w:rPr>
                <w:rFonts w:ascii="Arial" w:hAnsi="Arial" w:cs="Arial"/>
                <w:b/>
                <w:sz w:val="24"/>
                <w:szCs w:val="24"/>
              </w:rPr>
              <w:lastRenderedPageBreak/>
              <w:t>Sequence teaching and learning.</w:t>
            </w:r>
          </w:p>
        </w:tc>
        <w:tc>
          <w:tcPr>
            <w:tcW w:w="7087" w:type="dxa"/>
            <w:shd w:val="clear" w:color="auto" w:fill="DBE5F1"/>
          </w:tcPr>
          <w:p w:rsidR="00696826" w:rsidRPr="008E3808" w:rsidRDefault="00696826" w:rsidP="008E3808">
            <w:pPr>
              <w:spacing w:after="0"/>
              <w:rPr>
                <w:rFonts w:ascii="Arial" w:hAnsi="Arial" w:cs="Arial"/>
                <w:b/>
                <w:bCs/>
                <w:sz w:val="24"/>
                <w:szCs w:val="24"/>
              </w:rPr>
            </w:pPr>
            <w:r w:rsidRPr="008E3808">
              <w:rPr>
                <w:rFonts w:ascii="Arial" w:hAnsi="Arial" w:cs="Arial"/>
                <w:b/>
                <w:bCs/>
                <w:sz w:val="24"/>
                <w:szCs w:val="24"/>
              </w:rPr>
              <w:t>Teaching Plan</w:t>
            </w:r>
          </w:p>
        </w:tc>
      </w:tr>
      <w:tr w:rsidR="00696826" w:rsidRPr="008E3808" w:rsidTr="002837CC">
        <w:tc>
          <w:tcPr>
            <w:tcW w:w="7087" w:type="dxa"/>
          </w:tcPr>
          <w:p w:rsidR="00696826" w:rsidRPr="008E3808" w:rsidRDefault="00696826" w:rsidP="008E3808">
            <w:pPr>
              <w:autoSpaceDE w:val="0"/>
              <w:autoSpaceDN w:val="0"/>
              <w:adjustRightInd w:val="0"/>
              <w:spacing w:after="0"/>
              <w:rPr>
                <w:rFonts w:ascii="Arial" w:hAnsi="Arial" w:cs="Arial"/>
                <w:b/>
                <w:bCs/>
                <w:color w:val="000000"/>
                <w:sz w:val="24"/>
                <w:szCs w:val="24"/>
                <w:lang w:eastAsia="en-AU"/>
              </w:rPr>
            </w:pPr>
            <w:r w:rsidRPr="008E3808">
              <w:rPr>
                <w:rFonts w:ascii="Arial" w:hAnsi="Arial" w:cs="Arial"/>
                <w:b/>
                <w:bCs/>
                <w:color w:val="000000"/>
                <w:sz w:val="24"/>
                <w:szCs w:val="24"/>
                <w:lang w:eastAsia="en-AU"/>
              </w:rPr>
              <w:t>Teaching strategies and learning experiences</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Teaching strategies and learning experiences</w:t>
            </w:r>
          </w:p>
          <w:p w:rsidR="00696826" w:rsidRPr="008E3808" w:rsidRDefault="00696826" w:rsidP="008E3808">
            <w:pPr>
              <w:autoSpaceDE w:val="0"/>
              <w:autoSpaceDN w:val="0"/>
              <w:adjustRightInd w:val="0"/>
              <w:spacing w:after="0"/>
              <w:rPr>
                <w:rFonts w:ascii="Arial" w:hAnsi="Arial" w:cs="Arial"/>
                <w:color w:val="0000FF"/>
                <w:sz w:val="24"/>
                <w:szCs w:val="24"/>
                <w:lang w:eastAsia="en-AU"/>
              </w:rPr>
            </w:pPr>
            <w:r w:rsidRPr="008E3808">
              <w:rPr>
                <w:rFonts w:ascii="Arial" w:hAnsi="Arial" w:cs="Arial"/>
                <w:color w:val="000000"/>
                <w:sz w:val="24"/>
                <w:szCs w:val="24"/>
                <w:lang w:eastAsia="en-AU"/>
              </w:rPr>
              <w:t>A suggested learning sequence is outlined below.</w:t>
            </w:r>
          </w:p>
          <w:p w:rsidR="00696826" w:rsidRPr="008E3808" w:rsidRDefault="00696826" w:rsidP="008E3808">
            <w:pPr>
              <w:autoSpaceDE w:val="0"/>
              <w:autoSpaceDN w:val="0"/>
              <w:adjustRightInd w:val="0"/>
              <w:spacing w:after="0"/>
              <w:rPr>
                <w:rFonts w:ascii="Arial" w:hAnsi="Arial" w:cs="Arial"/>
                <w:b/>
                <w:bCs/>
                <w:color w:val="000000"/>
                <w:sz w:val="24"/>
                <w:szCs w:val="24"/>
                <w:lang w:eastAsia="en-AU"/>
              </w:rPr>
            </w:pPr>
            <w:r w:rsidRPr="008E3808">
              <w:rPr>
                <w:rFonts w:ascii="Arial" w:hAnsi="Arial" w:cs="Arial"/>
                <w:b/>
                <w:bCs/>
                <w:color w:val="000000"/>
                <w:sz w:val="24"/>
                <w:szCs w:val="24"/>
                <w:lang w:eastAsia="en-AU"/>
              </w:rPr>
              <w:t>Setting the scene</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Australian colonies in the 1800s.</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Inquiring into the gold rushes in Australia.</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Inquiring into changes brought about by the gold rushes.</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Changing populations.</w:t>
            </w:r>
          </w:p>
          <w:p w:rsidR="00696826" w:rsidRPr="008E3808" w:rsidRDefault="00696826" w:rsidP="008E3808">
            <w:pPr>
              <w:autoSpaceDE w:val="0"/>
              <w:autoSpaceDN w:val="0"/>
              <w:adjustRightInd w:val="0"/>
              <w:spacing w:after="0"/>
              <w:rPr>
                <w:rFonts w:ascii="Arial" w:hAnsi="Arial" w:cs="Arial"/>
                <w:b/>
                <w:bCs/>
                <w:color w:val="000000"/>
                <w:sz w:val="24"/>
                <w:szCs w:val="24"/>
                <w:lang w:eastAsia="en-AU"/>
              </w:rPr>
            </w:pPr>
            <w:r w:rsidRPr="008E3808">
              <w:rPr>
                <w:rFonts w:ascii="Arial" w:hAnsi="Arial" w:cs="Arial"/>
                <w:b/>
                <w:bCs/>
                <w:color w:val="000000"/>
                <w:sz w:val="24"/>
                <w:szCs w:val="24"/>
                <w:lang w:eastAsia="en-AU"/>
              </w:rPr>
              <w:t>Investigating the evidence</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Life on the goldfields.</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Aboriginal peoples on the goldfields.</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Chinese people on the goldfields.</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Impacts of the gold rushes.</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Unrest on the Victorian goldfields.</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Describing a significant person.</w:t>
            </w:r>
          </w:p>
          <w:p w:rsidR="00696826" w:rsidRPr="008E3808" w:rsidRDefault="00696826" w:rsidP="008E3808">
            <w:pPr>
              <w:autoSpaceDE w:val="0"/>
              <w:autoSpaceDN w:val="0"/>
              <w:adjustRightInd w:val="0"/>
              <w:spacing w:after="0"/>
              <w:rPr>
                <w:rFonts w:ascii="Arial" w:hAnsi="Arial" w:cs="Arial"/>
                <w:b/>
                <w:bCs/>
                <w:color w:val="000000"/>
                <w:sz w:val="24"/>
                <w:szCs w:val="24"/>
                <w:lang w:eastAsia="en-AU"/>
              </w:rPr>
            </w:pPr>
            <w:r w:rsidRPr="008E3808">
              <w:rPr>
                <w:rFonts w:ascii="Arial" w:hAnsi="Arial" w:cs="Arial"/>
                <w:b/>
                <w:bCs/>
                <w:color w:val="000000"/>
                <w:sz w:val="24"/>
                <w:szCs w:val="24"/>
                <w:lang w:eastAsia="en-AU"/>
              </w:rPr>
              <w:t>Assessment</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Developing questions about the role of Peter Lalor in shaping the colony.</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Identifying and comparing sources.</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Examining sources to identify points of view.</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lastRenderedPageBreak/>
              <w:t>• Locating and recording information.</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Sequencing events of the Eureka Stockade.</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Developing the text - organising information.</w:t>
            </w:r>
          </w:p>
          <w:p w:rsidR="00696826"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Developing the text - composing.</w:t>
            </w:r>
          </w:p>
          <w:p w:rsidR="00AB5AFB" w:rsidRPr="008E3808" w:rsidRDefault="00AB5AFB" w:rsidP="008E3808">
            <w:pPr>
              <w:autoSpaceDE w:val="0"/>
              <w:autoSpaceDN w:val="0"/>
              <w:adjustRightInd w:val="0"/>
              <w:spacing w:after="0"/>
              <w:rPr>
                <w:rFonts w:ascii="Arial" w:hAnsi="Arial" w:cs="Arial"/>
                <w:color w:val="000000"/>
                <w:sz w:val="24"/>
                <w:szCs w:val="24"/>
                <w:lang w:eastAsia="en-AU"/>
              </w:rPr>
            </w:pPr>
            <w:r>
              <w:rPr>
                <w:rFonts w:ascii="Arial" w:hAnsi="Arial" w:cs="Arial"/>
                <w:color w:val="000000"/>
                <w:sz w:val="24"/>
                <w:szCs w:val="24"/>
                <w:lang w:eastAsia="en-AU"/>
              </w:rPr>
              <w:t>Developing communication, multi modal presentation.</w:t>
            </w:r>
          </w:p>
          <w:p w:rsidR="00696826" w:rsidRPr="008E3808" w:rsidRDefault="00696826" w:rsidP="008E3808">
            <w:pPr>
              <w:autoSpaceDE w:val="0"/>
              <w:autoSpaceDN w:val="0"/>
              <w:adjustRightInd w:val="0"/>
              <w:spacing w:after="0"/>
              <w:rPr>
                <w:rFonts w:ascii="Arial" w:hAnsi="Arial" w:cs="Arial"/>
                <w:b/>
                <w:bCs/>
                <w:color w:val="000000"/>
                <w:sz w:val="24"/>
                <w:szCs w:val="24"/>
                <w:lang w:eastAsia="en-AU"/>
              </w:rPr>
            </w:pPr>
            <w:r w:rsidRPr="008E3808">
              <w:rPr>
                <w:rFonts w:ascii="Arial" w:hAnsi="Arial" w:cs="Arial"/>
                <w:b/>
                <w:bCs/>
                <w:color w:val="000000"/>
                <w:sz w:val="24"/>
                <w:szCs w:val="24"/>
                <w:lang w:eastAsia="en-AU"/>
              </w:rPr>
              <w:t>Making connections</w:t>
            </w:r>
          </w:p>
          <w:p w:rsidR="00696826" w:rsidRPr="008E3808" w:rsidRDefault="00696826" w:rsidP="008E3808">
            <w:pPr>
              <w:autoSpaceDE w:val="0"/>
              <w:autoSpaceDN w:val="0"/>
              <w:adjustRightInd w:val="0"/>
              <w:spacing w:after="0"/>
              <w:rPr>
                <w:rFonts w:ascii="Arial" w:hAnsi="Arial" w:cs="Arial"/>
                <w:color w:val="000000"/>
                <w:sz w:val="24"/>
                <w:szCs w:val="24"/>
                <w:lang w:eastAsia="en-AU"/>
              </w:rPr>
            </w:pPr>
            <w:r w:rsidRPr="008E3808">
              <w:rPr>
                <w:rFonts w:ascii="Arial" w:hAnsi="Arial" w:cs="Arial"/>
                <w:color w:val="000000"/>
                <w:sz w:val="24"/>
                <w:szCs w:val="24"/>
                <w:lang w:eastAsia="en-AU"/>
              </w:rPr>
              <w:t>• Humanitarians shaping a colony.</w:t>
            </w:r>
          </w:p>
          <w:p w:rsidR="00696826" w:rsidRPr="008E3808" w:rsidRDefault="00696826" w:rsidP="008E3808">
            <w:pPr>
              <w:autoSpaceDE w:val="0"/>
              <w:autoSpaceDN w:val="0"/>
              <w:adjustRightInd w:val="0"/>
              <w:spacing w:after="0"/>
              <w:rPr>
                <w:rFonts w:ascii="Arial" w:hAnsi="Arial" w:cs="Arial"/>
                <w:b/>
                <w:bCs/>
                <w:color w:val="000000"/>
                <w:sz w:val="24"/>
                <w:szCs w:val="24"/>
                <w:lang w:eastAsia="en-AU"/>
              </w:rPr>
            </w:pPr>
            <w:r w:rsidRPr="008E3808">
              <w:rPr>
                <w:rFonts w:ascii="Arial" w:hAnsi="Arial" w:cs="Arial"/>
                <w:b/>
                <w:bCs/>
                <w:color w:val="000000"/>
                <w:sz w:val="24"/>
                <w:szCs w:val="24"/>
                <w:lang w:eastAsia="en-AU"/>
              </w:rPr>
              <w:t>Drawing conclusions</w:t>
            </w:r>
          </w:p>
          <w:p w:rsidR="00696826" w:rsidRPr="008E3808" w:rsidRDefault="00696826" w:rsidP="008E3808">
            <w:pPr>
              <w:spacing w:after="0"/>
              <w:rPr>
                <w:rFonts w:ascii="Arial" w:hAnsi="Arial" w:cs="Arial"/>
                <w:sz w:val="24"/>
                <w:szCs w:val="24"/>
              </w:rPr>
            </w:pPr>
            <w:r w:rsidRPr="008E3808">
              <w:rPr>
                <w:rFonts w:ascii="Arial" w:hAnsi="Arial" w:cs="Arial"/>
                <w:color w:val="000000"/>
                <w:sz w:val="24"/>
                <w:szCs w:val="24"/>
                <w:lang w:eastAsia="en-AU"/>
              </w:rPr>
              <w:t>• People and groups who shaped the colonies.</w:t>
            </w:r>
          </w:p>
        </w:tc>
        <w:tc>
          <w:tcPr>
            <w:tcW w:w="7087" w:type="dxa"/>
          </w:tcPr>
          <w:p w:rsidR="00696826" w:rsidRPr="008E3808" w:rsidRDefault="00696826" w:rsidP="008E3808">
            <w:pPr>
              <w:spacing w:after="0"/>
              <w:rPr>
                <w:rFonts w:ascii="Arial" w:hAnsi="Arial" w:cs="Arial"/>
                <w:b/>
                <w:sz w:val="24"/>
                <w:szCs w:val="24"/>
              </w:rPr>
            </w:pPr>
            <w:r w:rsidRPr="008E3808">
              <w:rPr>
                <w:rFonts w:ascii="Arial" w:hAnsi="Arial" w:cs="Arial"/>
                <w:b/>
                <w:sz w:val="24"/>
                <w:szCs w:val="24"/>
              </w:rPr>
              <w:lastRenderedPageBreak/>
              <w:t>As attached</w:t>
            </w:r>
          </w:p>
        </w:tc>
      </w:tr>
      <w:tr w:rsidR="00696826" w:rsidRPr="008E3808" w:rsidTr="002837CC">
        <w:tc>
          <w:tcPr>
            <w:tcW w:w="14174" w:type="dxa"/>
            <w:gridSpan w:val="2"/>
          </w:tcPr>
          <w:p w:rsidR="00696826" w:rsidRPr="008E3808" w:rsidRDefault="00696826" w:rsidP="008E3808">
            <w:pPr>
              <w:autoSpaceDE w:val="0"/>
              <w:autoSpaceDN w:val="0"/>
              <w:adjustRightInd w:val="0"/>
              <w:spacing w:after="0"/>
              <w:rPr>
                <w:rFonts w:ascii="Arial" w:hAnsi="Arial" w:cs="Arial"/>
                <w:b/>
                <w:bCs/>
                <w:sz w:val="24"/>
                <w:szCs w:val="24"/>
                <w:lang w:eastAsia="en-AU"/>
              </w:rPr>
            </w:pPr>
            <w:r w:rsidRPr="008E3808">
              <w:rPr>
                <w:rFonts w:ascii="Arial" w:hAnsi="Arial" w:cs="Arial"/>
                <w:b/>
                <w:bCs/>
                <w:sz w:val="24"/>
                <w:szCs w:val="24"/>
                <w:lang w:eastAsia="en-AU"/>
              </w:rPr>
              <w:lastRenderedPageBreak/>
              <w:t>Reflection on the unit plan</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Identify what worked well during and at the end of the unit for future planning. Reflection may include:</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xml:space="preserve">• </w:t>
            </w:r>
            <w:r w:rsidR="002E013E" w:rsidRPr="008E3808">
              <w:rPr>
                <w:rFonts w:ascii="Arial" w:hAnsi="Arial" w:cs="Arial"/>
                <w:sz w:val="24"/>
                <w:szCs w:val="24"/>
                <w:lang w:eastAsia="en-AU"/>
              </w:rPr>
              <w:t>Activities</w:t>
            </w:r>
            <w:r w:rsidRPr="008E3808">
              <w:rPr>
                <w:rFonts w:ascii="Arial" w:hAnsi="Arial" w:cs="Arial"/>
                <w:sz w:val="24"/>
                <w:szCs w:val="24"/>
                <w:lang w:eastAsia="en-AU"/>
              </w:rPr>
              <w:t xml:space="preserve"> that worked well and why</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xml:space="preserve">• </w:t>
            </w:r>
            <w:r w:rsidR="002E013E" w:rsidRPr="008E3808">
              <w:rPr>
                <w:rFonts w:ascii="Arial" w:hAnsi="Arial" w:cs="Arial"/>
                <w:sz w:val="24"/>
                <w:szCs w:val="24"/>
                <w:lang w:eastAsia="en-AU"/>
              </w:rPr>
              <w:t>Activities</w:t>
            </w:r>
            <w:r w:rsidRPr="008E3808">
              <w:rPr>
                <w:rFonts w:ascii="Arial" w:hAnsi="Arial" w:cs="Arial"/>
                <w:sz w:val="24"/>
                <w:szCs w:val="24"/>
                <w:lang w:eastAsia="en-AU"/>
              </w:rPr>
              <w:t xml:space="preserve"> that could be improved and how</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xml:space="preserve">• </w:t>
            </w:r>
            <w:r w:rsidR="002E013E" w:rsidRPr="008E3808">
              <w:rPr>
                <w:rFonts w:ascii="Arial" w:hAnsi="Arial" w:cs="Arial"/>
                <w:sz w:val="24"/>
                <w:szCs w:val="24"/>
                <w:lang w:eastAsia="en-AU"/>
              </w:rPr>
              <w:t>Monitoring</w:t>
            </w:r>
            <w:r w:rsidRPr="008E3808">
              <w:rPr>
                <w:rFonts w:ascii="Arial" w:hAnsi="Arial" w:cs="Arial"/>
                <w:sz w:val="24"/>
                <w:szCs w:val="24"/>
                <w:lang w:eastAsia="en-AU"/>
              </w:rPr>
              <w:t xml:space="preserve"> and assessment that worked well and why</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xml:space="preserve">• </w:t>
            </w:r>
            <w:r w:rsidR="002E013E" w:rsidRPr="008E3808">
              <w:rPr>
                <w:rFonts w:ascii="Arial" w:hAnsi="Arial" w:cs="Arial"/>
                <w:sz w:val="24"/>
                <w:szCs w:val="24"/>
                <w:lang w:eastAsia="en-AU"/>
              </w:rPr>
              <w:t>Monitoring</w:t>
            </w:r>
            <w:r w:rsidRPr="008E3808">
              <w:rPr>
                <w:rFonts w:ascii="Arial" w:hAnsi="Arial" w:cs="Arial"/>
                <w:sz w:val="24"/>
                <w:szCs w:val="24"/>
                <w:lang w:eastAsia="en-AU"/>
              </w:rPr>
              <w:t xml:space="preserve"> and assessment that could be improved and how</w:t>
            </w:r>
          </w:p>
          <w:p w:rsidR="00696826" w:rsidRPr="008E3808" w:rsidRDefault="00696826" w:rsidP="008E3808">
            <w:pPr>
              <w:autoSpaceDE w:val="0"/>
              <w:autoSpaceDN w:val="0"/>
              <w:adjustRightInd w:val="0"/>
              <w:spacing w:after="0"/>
              <w:rPr>
                <w:rFonts w:ascii="Arial" w:hAnsi="Arial" w:cs="Arial"/>
                <w:sz w:val="24"/>
                <w:szCs w:val="24"/>
                <w:lang w:eastAsia="en-AU"/>
              </w:rPr>
            </w:pPr>
            <w:r w:rsidRPr="008E3808">
              <w:rPr>
                <w:rFonts w:ascii="Arial" w:hAnsi="Arial" w:cs="Arial"/>
                <w:sz w:val="24"/>
                <w:szCs w:val="24"/>
                <w:lang w:eastAsia="en-AU"/>
              </w:rPr>
              <w:t xml:space="preserve">• </w:t>
            </w:r>
            <w:r w:rsidR="002E013E" w:rsidRPr="008E3808">
              <w:rPr>
                <w:rFonts w:ascii="Arial" w:hAnsi="Arial" w:cs="Arial"/>
                <w:sz w:val="24"/>
                <w:szCs w:val="24"/>
                <w:lang w:eastAsia="en-AU"/>
              </w:rPr>
              <w:t>Common</w:t>
            </w:r>
            <w:r w:rsidRPr="008E3808">
              <w:rPr>
                <w:rFonts w:ascii="Arial" w:hAnsi="Arial" w:cs="Arial"/>
                <w:sz w:val="24"/>
                <w:szCs w:val="24"/>
                <w:lang w:eastAsia="en-AU"/>
              </w:rPr>
              <w:t xml:space="preserve"> student misconceptions that need, or needed, to be clarified</w:t>
            </w:r>
          </w:p>
          <w:p w:rsidR="00696826" w:rsidRPr="008E3808" w:rsidRDefault="00696826" w:rsidP="008E3808">
            <w:pPr>
              <w:spacing w:after="0"/>
              <w:rPr>
                <w:rFonts w:ascii="Arial" w:hAnsi="Arial" w:cs="Arial"/>
                <w:sz w:val="24"/>
                <w:szCs w:val="24"/>
                <w:lang w:eastAsia="en-AU"/>
              </w:rPr>
            </w:pPr>
            <w:r w:rsidRPr="008E3808">
              <w:rPr>
                <w:rFonts w:ascii="Arial" w:hAnsi="Arial" w:cs="Arial"/>
                <w:sz w:val="24"/>
                <w:szCs w:val="24"/>
                <w:lang w:eastAsia="en-AU"/>
              </w:rPr>
              <w:t xml:space="preserve">• </w:t>
            </w:r>
            <w:r w:rsidR="002E013E" w:rsidRPr="008E3808">
              <w:rPr>
                <w:rFonts w:ascii="Arial" w:hAnsi="Arial" w:cs="Arial"/>
                <w:sz w:val="24"/>
                <w:szCs w:val="24"/>
                <w:lang w:eastAsia="en-AU"/>
              </w:rPr>
              <w:t>Differentiation</w:t>
            </w:r>
            <w:r w:rsidRPr="008E3808">
              <w:rPr>
                <w:rFonts w:ascii="Arial" w:hAnsi="Arial" w:cs="Arial"/>
                <w:sz w:val="24"/>
                <w:szCs w:val="24"/>
                <w:lang w:eastAsia="en-AU"/>
              </w:rPr>
              <w:t xml:space="preserve"> and future student learning needs.</w:t>
            </w:r>
          </w:p>
          <w:p w:rsidR="00696826" w:rsidRPr="008E3808" w:rsidRDefault="00696826" w:rsidP="008E3808">
            <w:pPr>
              <w:spacing w:after="0"/>
              <w:rPr>
                <w:rFonts w:ascii="Arial" w:hAnsi="Arial" w:cs="Arial"/>
                <w:sz w:val="24"/>
                <w:szCs w:val="24"/>
              </w:rPr>
            </w:pPr>
          </w:p>
        </w:tc>
      </w:tr>
    </w:tbl>
    <w:p w:rsidR="00696826" w:rsidRPr="008E3808" w:rsidRDefault="00696826" w:rsidP="008E3808">
      <w:pPr>
        <w:rPr>
          <w:rFonts w:ascii="Arial" w:hAnsi="Arial" w:cs="Arial"/>
          <w:sz w:val="24"/>
          <w:szCs w:val="24"/>
        </w:rPr>
      </w:pPr>
    </w:p>
    <w:p w:rsidR="00696826" w:rsidRPr="008E3808" w:rsidRDefault="00696826" w:rsidP="008E3808">
      <w:pPr>
        <w:rPr>
          <w:rFonts w:ascii="Arial" w:hAnsi="Arial" w:cs="Arial"/>
          <w:sz w:val="24"/>
          <w:szCs w:val="24"/>
        </w:rPr>
      </w:pPr>
    </w:p>
    <w:p w:rsidR="00696826" w:rsidRDefault="00696826" w:rsidP="008E3808">
      <w:pPr>
        <w:rPr>
          <w:rFonts w:ascii="Arial" w:hAnsi="Arial" w:cs="Arial"/>
          <w:sz w:val="24"/>
          <w:szCs w:val="24"/>
        </w:rPr>
      </w:pPr>
    </w:p>
    <w:p w:rsidR="008E3808" w:rsidRDefault="008E3808" w:rsidP="008E3808">
      <w:pPr>
        <w:rPr>
          <w:rFonts w:ascii="Arial" w:hAnsi="Arial" w:cs="Arial"/>
          <w:sz w:val="24"/>
          <w:szCs w:val="24"/>
        </w:rPr>
      </w:pPr>
    </w:p>
    <w:p w:rsidR="008E3808" w:rsidRDefault="008E3808" w:rsidP="008E3808">
      <w:pPr>
        <w:rPr>
          <w:rFonts w:ascii="Arial" w:hAnsi="Arial" w:cs="Arial"/>
          <w:sz w:val="24"/>
          <w:szCs w:val="24"/>
        </w:rPr>
      </w:pPr>
    </w:p>
    <w:p w:rsidR="00350E43" w:rsidRDefault="00350E43" w:rsidP="008E3808">
      <w:pPr>
        <w:rPr>
          <w:rFonts w:ascii="Arial" w:hAnsi="Arial" w:cs="Arial"/>
          <w:sz w:val="24"/>
          <w:szCs w:val="24"/>
        </w:rPr>
      </w:pPr>
    </w:p>
    <w:p w:rsidR="008E3808" w:rsidRPr="008E3808" w:rsidRDefault="008E3808" w:rsidP="008E3808">
      <w:pPr>
        <w:rPr>
          <w:rFonts w:ascii="Arial" w:hAnsi="Arial" w:cs="Arial"/>
          <w:sz w:val="24"/>
          <w:szCs w:val="24"/>
        </w:rPr>
      </w:pPr>
    </w:p>
    <w:p w:rsidR="00696826" w:rsidRPr="008E3808" w:rsidRDefault="00696826" w:rsidP="008E3808">
      <w:pPr>
        <w:rPr>
          <w:rFonts w:ascii="Arial" w:hAnsi="Arial" w:cs="Arial"/>
          <w:sz w:val="24"/>
          <w:szCs w:val="24"/>
        </w:rPr>
      </w:pPr>
      <w:r w:rsidRPr="008E3808">
        <w:rPr>
          <w:rFonts w:ascii="Arial" w:hAnsi="Arial" w:cs="Arial"/>
          <w:sz w:val="24"/>
          <w:szCs w:val="24"/>
        </w:rPr>
        <w:t>References:</w:t>
      </w:r>
    </w:p>
    <w:p w:rsidR="00696826" w:rsidRPr="008E3808" w:rsidRDefault="00696826" w:rsidP="008E3808">
      <w:pPr>
        <w:rPr>
          <w:rFonts w:ascii="Arial" w:hAnsi="Arial" w:cs="Arial"/>
          <w:sz w:val="24"/>
          <w:szCs w:val="24"/>
        </w:rPr>
      </w:pPr>
      <w:r w:rsidRPr="008E3808">
        <w:rPr>
          <w:rFonts w:ascii="Arial" w:hAnsi="Arial" w:cs="Arial"/>
          <w:sz w:val="24"/>
          <w:szCs w:val="24"/>
        </w:rPr>
        <w:t xml:space="preserve">Australian Curriculum, Assessment and Reporting Authority (ACARA), </w:t>
      </w:r>
      <w:r w:rsidRPr="008E3808">
        <w:rPr>
          <w:rFonts w:ascii="Arial" w:hAnsi="Arial" w:cs="Arial"/>
          <w:i/>
          <w:sz w:val="24"/>
          <w:szCs w:val="24"/>
        </w:rPr>
        <w:t>Australian Curriculum v5.1: History for Foundation–10</w:t>
      </w:r>
      <w:r w:rsidRPr="008E3808">
        <w:rPr>
          <w:rFonts w:ascii="Arial" w:hAnsi="Arial" w:cs="Arial"/>
          <w:sz w:val="24"/>
          <w:szCs w:val="24"/>
        </w:rPr>
        <w:t xml:space="preserve">          &lt; http://www.australiancurriculum.edu.au/Year5</w:t>
      </w:r>
      <w:proofErr w:type="gramStart"/>
      <w:r w:rsidRPr="008E3808">
        <w:rPr>
          <w:rFonts w:ascii="Arial" w:hAnsi="Arial" w:cs="Arial"/>
          <w:sz w:val="24"/>
          <w:szCs w:val="24"/>
        </w:rPr>
        <w:t>?a</w:t>
      </w:r>
      <w:proofErr w:type="gramEnd"/>
      <w:r w:rsidRPr="008E3808">
        <w:rPr>
          <w:rFonts w:ascii="Arial" w:hAnsi="Arial" w:cs="Arial"/>
          <w:sz w:val="24"/>
          <w:szCs w:val="24"/>
        </w:rPr>
        <w:t>=H&amp;c=1&amp;c=6&amp;c=5&amp;c=3&amp;c=4&amp;c=2&amp;c=7&amp;p=3&amp;p=1&amp;p=2&amp;layout=1&gt;.        Retrieved 23</w:t>
      </w:r>
      <w:r w:rsidRPr="008E3808">
        <w:rPr>
          <w:rFonts w:ascii="Arial" w:hAnsi="Arial" w:cs="Arial"/>
          <w:sz w:val="24"/>
          <w:szCs w:val="24"/>
          <w:vertAlign w:val="superscript"/>
        </w:rPr>
        <w:t>rd</w:t>
      </w:r>
      <w:r w:rsidRPr="008E3808">
        <w:rPr>
          <w:rFonts w:ascii="Arial" w:hAnsi="Arial" w:cs="Arial"/>
          <w:sz w:val="24"/>
          <w:szCs w:val="24"/>
        </w:rPr>
        <w:t xml:space="preserve"> November 2013</w:t>
      </w:r>
    </w:p>
    <w:p w:rsidR="00696826" w:rsidRPr="008E3808" w:rsidRDefault="00696826" w:rsidP="008E3808">
      <w:pPr>
        <w:rPr>
          <w:rFonts w:ascii="Arial" w:hAnsi="Arial" w:cs="Arial"/>
          <w:sz w:val="24"/>
          <w:szCs w:val="24"/>
        </w:rPr>
      </w:pPr>
      <w:r w:rsidRPr="008E3808">
        <w:rPr>
          <w:rFonts w:ascii="Arial" w:hAnsi="Arial" w:cs="Arial"/>
          <w:sz w:val="24"/>
          <w:szCs w:val="24"/>
        </w:rPr>
        <w:t>Victorian Curriculum and Assessment Authority, 2013, Diversity of Learners. Retrieved 12</w:t>
      </w:r>
      <w:r w:rsidRPr="008E3808">
        <w:rPr>
          <w:rFonts w:ascii="Arial" w:hAnsi="Arial" w:cs="Arial"/>
          <w:sz w:val="24"/>
          <w:szCs w:val="24"/>
          <w:vertAlign w:val="superscript"/>
        </w:rPr>
        <w:t>th</w:t>
      </w:r>
      <w:r w:rsidRPr="008E3808">
        <w:rPr>
          <w:rFonts w:ascii="Arial" w:hAnsi="Arial" w:cs="Arial"/>
          <w:sz w:val="24"/>
          <w:szCs w:val="24"/>
        </w:rPr>
        <w:t xml:space="preserve"> November 2013. http://www.vcaa.vic.edu.au/Pages/foundation10/curriculum/diversityoflearners.aspx</w:t>
      </w:r>
    </w:p>
    <w:p w:rsidR="00696826" w:rsidRPr="008E3808" w:rsidRDefault="00696826" w:rsidP="008E3808">
      <w:pPr>
        <w:rPr>
          <w:rFonts w:ascii="Arial" w:hAnsi="Arial" w:cs="Arial"/>
          <w:sz w:val="24"/>
          <w:szCs w:val="24"/>
        </w:rPr>
      </w:pPr>
      <w:r w:rsidRPr="008E3808">
        <w:rPr>
          <w:rFonts w:ascii="Arial" w:hAnsi="Arial" w:cs="Arial"/>
          <w:sz w:val="24"/>
          <w:szCs w:val="24"/>
        </w:rPr>
        <w:t>Queensland Studies Authority, 2013, Catering For Diversity. Retrieved 12</w:t>
      </w:r>
      <w:r w:rsidRPr="008E3808">
        <w:rPr>
          <w:rFonts w:ascii="Arial" w:hAnsi="Arial" w:cs="Arial"/>
          <w:sz w:val="24"/>
          <w:szCs w:val="24"/>
          <w:vertAlign w:val="superscript"/>
        </w:rPr>
        <w:t>th</w:t>
      </w:r>
      <w:r w:rsidRPr="008E3808">
        <w:rPr>
          <w:rFonts w:ascii="Arial" w:hAnsi="Arial" w:cs="Arial"/>
          <w:sz w:val="24"/>
          <w:szCs w:val="24"/>
        </w:rPr>
        <w:t xml:space="preserve"> November 2013.   </w:t>
      </w:r>
      <w:hyperlink r:id="rId27" w:history="1">
        <w:r w:rsidRPr="008E3808">
          <w:rPr>
            <w:rStyle w:val="Hyperlink"/>
            <w:rFonts w:ascii="Arial" w:hAnsi="Arial" w:cs="Arial"/>
            <w:sz w:val="24"/>
            <w:szCs w:val="24"/>
          </w:rPr>
          <w:t>http://www.qsa.qld.edu.au/18307.html</w:t>
        </w:r>
      </w:hyperlink>
    </w:p>
    <w:p w:rsidR="00696826" w:rsidRPr="008E3808" w:rsidRDefault="00696826" w:rsidP="008E3808">
      <w:pPr>
        <w:rPr>
          <w:rFonts w:ascii="Arial" w:hAnsi="Arial" w:cs="Arial"/>
          <w:sz w:val="24"/>
          <w:szCs w:val="24"/>
        </w:rPr>
      </w:pPr>
      <w:proofErr w:type="gramStart"/>
      <w:r w:rsidRPr="008E3808">
        <w:rPr>
          <w:rFonts w:ascii="Arial" w:hAnsi="Arial" w:cs="Arial"/>
          <w:sz w:val="24"/>
          <w:szCs w:val="24"/>
        </w:rPr>
        <w:t>Queensland Studies Authority, 2013, Designing Good Assessment.</w:t>
      </w:r>
      <w:proofErr w:type="gramEnd"/>
      <w:r w:rsidRPr="008E3808">
        <w:rPr>
          <w:rFonts w:ascii="Arial" w:hAnsi="Arial" w:cs="Arial"/>
          <w:sz w:val="24"/>
          <w:szCs w:val="24"/>
        </w:rPr>
        <w:t xml:space="preserve"> Retrieved 12</w:t>
      </w:r>
      <w:r w:rsidRPr="008E3808">
        <w:rPr>
          <w:rFonts w:ascii="Arial" w:hAnsi="Arial" w:cs="Arial"/>
          <w:sz w:val="24"/>
          <w:szCs w:val="24"/>
          <w:vertAlign w:val="superscript"/>
        </w:rPr>
        <w:t>th</w:t>
      </w:r>
      <w:r w:rsidRPr="008E3808">
        <w:rPr>
          <w:rFonts w:ascii="Arial" w:hAnsi="Arial" w:cs="Arial"/>
          <w:sz w:val="24"/>
          <w:szCs w:val="24"/>
        </w:rPr>
        <w:t xml:space="preserve"> November.  </w:t>
      </w:r>
      <w:hyperlink r:id="rId28" w:history="1">
        <w:r w:rsidRPr="008E3808">
          <w:rPr>
            <w:rStyle w:val="Hyperlink"/>
            <w:rFonts w:ascii="Arial" w:hAnsi="Arial" w:cs="Arial"/>
            <w:sz w:val="24"/>
            <w:szCs w:val="24"/>
          </w:rPr>
          <w:t>http://www.qsa.qld.edu.au/19788.html</w:t>
        </w:r>
      </w:hyperlink>
    </w:p>
    <w:p w:rsidR="00696826" w:rsidRPr="008E3808" w:rsidRDefault="00696826" w:rsidP="008E3808">
      <w:pPr>
        <w:rPr>
          <w:rFonts w:ascii="Arial" w:hAnsi="Arial" w:cs="Arial"/>
          <w:sz w:val="24"/>
          <w:szCs w:val="24"/>
        </w:rPr>
      </w:pPr>
      <w:r w:rsidRPr="008E3808">
        <w:rPr>
          <w:rFonts w:ascii="Arial" w:hAnsi="Arial" w:cs="Arial"/>
          <w:sz w:val="24"/>
          <w:szCs w:val="24"/>
        </w:rPr>
        <w:t>ACARA Australian Curriculum, Assessment and Reporting Authority, 2013, Rational. Retrieved 20</w:t>
      </w:r>
      <w:r w:rsidRPr="008E3808">
        <w:rPr>
          <w:rFonts w:ascii="Arial" w:hAnsi="Arial" w:cs="Arial"/>
          <w:sz w:val="24"/>
          <w:szCs w:val="24"/>
          <w:vertAlign w:val="superscript"/>
        </w:rPr>
        <w:t>th</w:t>
      </w:r>
      <w:r w:rsidRPr="008E3808">
        <w:rPr>
          <w:rFonts w:ascii="Arial" w:hAnsi="Arial" w:cs="Arial"/>
          <w:sz w:val="24"/>
          <w:szCs w:val="24"/>
        </w:rPr>
        <w:t xml:space="preserve"> November 2013.   </w:t>
      </w:r>
      <w:hyperlink r:id="rId29" w:history="1">
        <w:r w:rsidRPr="008E3808">
          <w:rPr>
            <w:rStyle w:val="Hyperlink"/>
            <w:rFonts w:ascii="Arial" w:hAnsi="Arial" w:cs="Arial"/>
            <w:sz w:val="24"/>
            <w:szCs w:val="24"/>
          </w:rPr>
          <w:t>http://www.australiancurriculum.edu.au/History/Rationale</w:t>
        </w:r>
      </w:hyperlink>
    </w:p>
    <w:p w:rsidR="00696826" w:rsidRPr="008E3808" w:rsidRDefault="00696826" w:rsidP="008E3808">
      <w:pPr>
        <w:rPr>
          <w:rFonts w:ascii="Arial" w:hAnsi="Arial" w:cs="Arial"/>
          <w:sz w:val="24"/>
          <w:szCs w:val="24"/>
        </w:rPr>
      </w:pPr>
      <w:r w:rsidRPr="008E3808">
        <w:rPr>
          <w:rFonts w:ascii="Arial" w:hAnsi="Arial" w:cs="Arial"/>
          <w:sz w:val="24"/>
          <w:szCs w:val="24"/>
        </w:rPr>
        <w:t>ACARA Australian Curriculum, Assessment and Reporting Authority, 2013, Student Diversity. Retrieved 20</w:t>
      </w:r>
      <w:r w:rsidRPr="008E3808">
        <w:rPr>
          <w:rFonts w:ascii="Arial" w:hAnsi="Arial" w:cs="Arial"/>
          <w:sz w:val="24"/>
          <w:szCs w:val="24"/>
          <w:vertAlign w:val="superscript"/>
        </w:rPr>
        <w:t>th</w:t>
      </w:r>
      <w:r w:rsidRPr="008E3808">
        <w:rPr>
          <w:rFonts w:ascii="Arial" w:hAnsi="Arial" w:cs="Arial"/>
          <w:sz w:val="24"/>
          <w:szCs w:val="24"/>
        </w:rPr>
        <w:t xml:space="preserve"> November 2013.   </w:t>
      </w:r>
    </w:p>
    <w:sectPr w:rsidR="00696826" w:rsidRPr="008E3808" w:rsidSect="0039407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031"/>
    <w:multiLevelType w:val="multilevel"/>
    <w:tmpl w:val="B172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710D09"/>
    <w:multiLevelType w:val="multilevel"/>
    <w:tmpl w:val="C4768F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113533"/>
    <w:multiLevelType w:val="multilevel"/>
    <w:tmpl w:val="410C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DE60F9"/>
    <w:multiLevelType w:val="hybridMultilevel"/>
    <w:tmpl w:val="37B80F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nsid w:val="10FD7BF9"/>
    <w:multiLevelType w:val="multilevel"/>
    <w:tmpl w:val="806C0D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C2B5EBA"/>
    <w:multiLevelType w:val="multilevel"/>
    <w:tmpl w:val="9016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5859D3"/>
    <w:multiLevelType w:val="multilevel"/>
    <w:tmpl w:val="67A2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ED4B94"/>
    <w:multiLevelType w:val="hybridMultilevel"/>
    <w:tmpl w:val="2AE4B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31665D"/>
    <w:multiLevelType w:val="multilevel"/>
    <w:tmpl w:val="7500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03664A"/>
    <w:multiLevelType w:val="multilevel"/>
    <w:tmpl w:val="C910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77236D"/>
    <w:multiLevelType w:val="hybridMultilevel"/>
    <w:tmpl w:val="8AB6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C47567"/>
    <w:multiLevelType w:val="multilevel"/>
    <w:tmpl w:val="A7E6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2C31DA"/>
    <w:multiLevelType w:val="multilevel"/>
    <w:tmpl w:val="4E78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AC1C76"/>
    <w:multiLevelType w:val="hybridMultilevel"/>
    <w:tmpl w:val="B0285F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7E808E8"/>
    <w:multiLevelType w:val="hybridMultilevel"/>
    <w:tmpl w:val="DE1A1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5D433C"/>
    <w:multiLevelType w:val="multilevel"/>
    <w:tmpl w:val="1B84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A616DA"/>
    <w:multiLevelType w:val="hybridMultilevel"/>
    <w:tmpl w:val="102CD5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26017BA"/>
    <w:multiLevelType w:val="hybridMultilevel"/>
    <w:tmpl w:val="C0DE7800"/>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8">
    <w:nsid w:val="44EB1E85"/>
    <w:multiLevelType w:val="hybridMultilevel"/>
    <w:tmpl w:val="04B01AD6"/>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9">
    <w:nsid w:val="494C1A20"/>
    <w:multiLevelType w:val="hybridMultilevel"/>
    <w:tmpl w:val="B964A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01332EC"/>
    <w:multiLevelType w:val="multilevel"/>
    <w:tmpl w:val="7F5E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04A67BF"/>
    <w:multiLevelType w:val="hybridMultilevel"/>
    <w:tmpl w:val="5868F2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7A64B01"/>
    <w:multiLevelType w:val="multilevel"/>
    <w:tmpl w:val="34AE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4F02F3"/>
    <w:multiLevelType w:val="multilevel"/>
    <w:tmpl w:val="A074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781401"/>
    <w:multiLevelType w:val="multilevel"/>
    <w:tmpl w:val="2FA6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FA96964"/>
    <w:multiLevelType w:val="hybridMultilevel"/>
    <w:tmpl w:val="3042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216B03"/>
    <w:multiLevelType w:val="hybridMultilevel"/>
    <w:tmpl w:val="3D868F18"/>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7">
    <w:nsid w:val="71DC45C9"/>
    <w:multiLevelType w:val="multilevel"/>
    <w:tmpl w:val="ED72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11"/>
  </w:num>
  <w:num w:numId="4">
    <w:abstractNumId w:val="9"/>
  </w:num>
  <w:num w:numId="5">
    <w:abstractNumId w:val="5"/>
  </w:num>
  <w:num w:numId="6">
    <w:abstractNumId w:val="24"/>
  </w:num>
  <w:num w:numId="7">
    <w:abstractNumId w:val="0"/>
  </w:num>
  <w:num w:numId="8">
    <w:abstractNumId w:val="8"/>
  </w:num>
  <w:num w:numId="9">
    <w:abstractNumId w:val="1"/>
  </w:num>
  <w:num w:numId="10">
    <w:abstractNumId w:val="20"/>
  </w:num>
  <w:num w:numId="11">
    <w:abstractNumId w:val="2"/>
  </w:num>
  <w:num w:numId="12">
    <w:abstractNumId w:val="7"/>
  </w:num>
  <w:num w:numId="13">
    <w:abstractNumId w:val="3"/>
  </w:num>
  <w:num w:numId="14">
    <w:abstractNumId w:val="19"/>
  </w:num>
  <w:num w:numId="15">
    <w:abstractNumId w:val="18"/>
  </w:num>
  <w:num w:numId="16">
    <w:abstractNumId w:val="25"/>
  </w:num>
  <w:num w:numId="17">
    <w:abstractNumId w:val="10"/>
  </w:num>
  <w:num w:numId="18">
    <w:abstractNumId w:val="4"/>
  </w:num>
  <w:num w:numId="19">
    <w:abstractNumId w:val="15"/>
  </w:num>
  <w:num w:numId="20">
    <w:abstractNumId w:val="12"/>
  </w:num>
  <w:num w:numId="21">
    <w:abstractNumId w:val="23"/>
  </w:num>
  <w:num w:numId="22">
    <w:abstractNumId w:val="27"/>
  </w:num>
  <w:num w:numId="23">
    <w:abstractNumId w:val="22"/>
  </w:num>
  <w:num w:numId="24">
    <w:abstractNumId w:val="6"/>
  </w:num>
  <w:num w:numId="25">
    <w:abstractNumId w:val="13"/>
  </w:num>
  <w:num w:numId="26">
    <w:abstractNumId w:val="21"/>
  </w:num>
  <w:num w:numId="27">
    <w:abstractNumId w:val="2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77"/>
    <w:rsid w:val="0007472B"/>
    <w:rsid w:val="00083A37"/>
    <w:rsid w:val="000B4649"/>
    <w:rsid w:val="000F139D"/>
    <w:rsid w:val="000F3A64"/>
    <w:rsid w:val="00104275"/>
    <w:rsid w:val="00110020"/>
    <w:rsid w:val="00113C04"/>
    <w:rsid w:val="001A43F9"/>
    <w:rsid w:val="001C00A3"/>
    <w:rsid w:val="002015B8"/>
    <w:rsid w:val="002061FF"/>
    <w:rsid w:val="00220A25"/>
    <w:rsid w:val="002837CC"/>
    <w:rsid w:val="00285828"/>
    <w:rsid w:val="002D0DBD"/>
    <w:rsid w:val="002D5AB6"/>
    <w:rsid w:val="002E013E"/>
    <w:rsid w:val="002E1FBE"/>
    <w:rsid w:val="003017EC"/>
    <w:rsid w:val="003077F9"/>
    <w:rsid w:val="00350E43"/>
    <w:rsid w:val="00377312"/>
    <w:rsid w:val="00390392"/>
    <w:rsid w:val="00394077"/>
    <w:rsid w:val="003C0CE0"/>
    <w:rsid w:val="00421CC0"/>
    <w:rsid w:val="004B06E2"/>
    <w:rsid w:val="004B32B3"/>
    <w:rsid w:val="004C1FB0"/>
    <w:rsid w:val="004C2661"/>
    <w:rsid w:val="004E0467"/>
    <w:rsid w:val="004E392D"/>
    <w:rsid w:val="004E6AFB"/>
    <w:rsid w:val="004F5941"/>
    <w:rsid w:val="00514726"/>
    <w:rsid w:val="00515EFE"/>
    <w:rsid w:val="00525E82"/>
    <w:rsid w:val="00541D33"/>
    <w:rsid w:val="00561E70"/>
    <w:rsid w:val="00567C44"/>
    <w:rsid w:val="005750A0"/>
    <w:rsid w:val="005772B1"/>
    <w:rsid w:val="005779DE"/>
    <w:rsid w:val="00597D21"/>
    <w:rsid w:val="005A07EA"/>
    <w:rsid w:val="005B7CF7"/>
    <w:rsid w:val="005C553C"/>
    <w:rsid w:val="005F42A1"/>
    <w:rsid w:val="00616668"/>
    <w:rsid w:val="006374BC"/>
    <w:rsid w:val="00651ABC"/>
    <w:rsid w:val="00666207"/>
    <w:rsid w:val="00684E9F"/>
    <w:rsid w:val="00696826"/>
    <w:rsid w:val="006B0729"/>
    <w:rsid w:val="006C4613"/>
    <w:rsid w:val="006C61BC"/>
    <w:rsid w:val="006E21C5"/>
    <w:rsid w:val="006F1505"/>
    <w:rsid w:val="007267F2"/>
    <w:rsid w:val="007449F8"/>
    <w:rsid w:val="00760332"/>
    <w:rsid w:val="007B3327"/>
    <w:rsid w:val="007C44B2"/>
    <w:rsid w:val="007D257A"/>
    <w:rsid w:val="008111D0"/>
    <w:rsid w:val="00811D71"/>
    <w:rsid w:val="008D6DE8"/>
    <w:rsid w:val="008E3808"/>
    <w:rsid w:val="008E76AE"/>
    <w:rsid w:val="008F3319"/>
    <w:rsid w:val="00902E0F"/>
    <w:rsid w:val="0090687A"/>
    <w:rsid w:val="009068E1"/>
    <w:rsid w:val="00913531"/>
    <w:rsid w:val="00923A08"/>
    <w:rsid w:val="0096412D"/>
    <w:rsid w:val="009660C4"/>
    <w:rsid w:val="00971FC2"/>
    <w:rsid w:val="00990E79"/>
    <w:rsid w:val="009D5921"/>
    <w:rsid w:val="00A17C01"/>
    <w:rsid w:val="00A341F9"/>
    <w:rsid w:val="00A725E7"/>
    <w:rsid w:val="00A875CD"/>
    <w:rsid w:val="00AB5AFB"/>
    <w:rsid w:val="00AE7A07"/>
    <w:rsid w:val="00B64241"/>
    <w:rsid w:val="00B7202F"/>
    <w:rsid w:val="00B90C43"/>
    <w:rsid w:val="00BA056A"/>
    <w:rsid w:val="00BD6ABE"/>
    <w:rsid w:val="00C24919"/>
    <w:rsid w:val="00C31324"/>
    <w:rsid w:val="00C36CB9"/>
    <w:rsid w:val="00C82B2E"/>
    <w:rsid w:val="00CA025A"/>
    <w:rsid w:val="00CA6FED"/>
    <w:rsid w:val="00CE6F6C"/>
    <w:rsid w:val="00CF7E13"/>
    <w:rsid w:val="00D51592"/>
    <w:rsid w:val="00D6158C"/>
    <w:rsid w:val="00D852A3"/>
    <w:rsid w:val="00E53FAA"/>
    <w:rsid w:val="00E66B22"/>
    <w:rsid w:val="00E76F0F"/>
    <w:rsid w:val="00E82419"/>
    <w:rsid w:val="00E92A88"/>
    <w:rsid w:val="00EC6274"/>
    <w:rsid w:val="00EC688B"/>
    <w:rsid w:val="00ED53EC"/>
    <w:rsid w:val="00F02F73"/>
    <w:rsid w:val="00F26294"/>
    <w:rsid w:val="00F352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82"/>
    <w:pPr>
      <w:spacing w:after="200" w:line="276" w:lineRule="auto"/>
    </w:pPr>
    <w:rPr>
      <w:lang w:eastAsia="en-US"/>
    </w:rPr>
  </w:style>
  <w:style w:type="paragraph" w:styleId="Heading2">
    <w:name w:val="heading 2"/>
    <w:basedOn w:val="Normal"/>
    <w:next w:val="Normal"/>
    <w:link w:val="Heading2Char"/>
    <w:uiPriority w:val="99"/>
    <w:qFormat/>
    <w:rsid w:val="00394077"/>
    <w:pPr>
      <w:keepNext/>
      <w:keepLines/>
      <w:spacing w:before="200" w:after="0"/>
      <w:outlineLvl w:val="1"/>
    </w:pPr>
    <w:rPr>
      <w:rFonts w:ascii="Cambria" w:eastAsia="MS ????" w:hAnsi="Cambria"/>
      <w:b/>
      <w:bCs/>
      <w:color w:val="4F81BD"/>
      <w:sz w:val="26"/>
      <w:szCs w:val="26"/>
    </w:rPr>
  </w:style>
  <w:style w:type="paragraph" w:styleId="Heading3">
    <w:name w:val="heading 3"/>
    <w:basedOn w:val="Normal"/>
    <w:next w:val="Normal"/>
    <w:link w:val="Heading3Char"/>
    <w:uiPriority w:val="99"/>
    <w:qFormat/>
    <w:rsid w:val="008D6DE8"/>
    <w:pPr>
      <w:keepNext/>
      <w:keepLines/>
      <w:spacing w:before="200" w:after="0"/>
      <w:outlineLvl w:val="2"/>
    </w:pPr>
    <w:rPr>
      <w:rFonts w:ascii="Cambria" w:eastAsia="MS ????" w:hAnsi="Cambria"/>
      <w:b/>
      <w:bCs/>
      <w:color w:val="4F81BD"/>
    </w:rPr>
  </w:style>
  <w:style w:type="paragraph" w:styleId="Heading4">
    <w:name w:val="heading 4"/>
    <w:basedOn w:val="Normal"/>
    <w:next w:val="Normal"/>
    <w:link w:val="Heading4Char"/>
    <w:uiPriority w:val="99"/>
    <w:qFormat/>
    <w:rsid w:val="008D6DE8"/>
    <w:pPr>
      <w:keepNext/>
      <w:keepLines/>
      <w:spacing w:before="200" w:after="0"/>
      <w:outlineLvl w:val="3"/>
    </w:pPr>
    <w:rPr>
      <w:rFonts w:ascii="Cambria" w:eastAsia="MS ????"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94077"/>
    <w:rPr>
      <w:rFonts w:ascii="Cambria" w:eastAsia="MS ????"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8D6DE8"/>
    <w:rPr>
      <w:rFonts w:ascii="Cambria" w:eastAsia="MS ????" w:hAnsi="Cambria" w:cs="Times New Roman"/>
      <w:b/>
      <w:bCs/>
      <w:color w:val="4F81BD"/>
    </w:rPr>
  </w:style>
  <w:style w:type="character" w:customStyle="1" w:styleId="Heading4Char">
    <w:name w:val="Heading 4 Char"/>
    <w:basedOn w:val="DefaultParagraphFont"/>
    <w:link w:val="Heading4"/>
    <w:uiPriority w:val="99"/>
    <w:locked/>
    <w:rsid w:val="008D6DE8"/>
    <w:rPr>
      <w:rFonts w:ascii="Cambria" w:eastAsia="MS ????" w:hAnsi="Cambria" w:cs="Times New Roman"/>
      <w:b/>
      <w:bCs/>
      <w:i/>
      <w:iCs/>
      <w:color w:val="4F81BD"/>
    </w:rPr>
  </w:style>
  <w:style w:type="table" w:styleId="TableGrid">
    <w:name w:val="Table Grid"/>
    <w:basedOn w:val="TableNormal"/>
    <w:uiPriority w:val="99"/>
    <w:rsid w:val="003940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394077"/>
    <w:pPr>
      <w:pBdr>
        <w:bottom w:val="single" w:sz="8" w:space="4" w:color="4F81BD"/>
      </w:pBdr>
      <w:spacing w:after="300" w:line="240" w:lineRule="auto"/>
      <w:contextualSpacing/>
    </w:pPr>
    <w:rPr>
      <w:rFonts w:ascii="Cambria" w:eastAsia="MS ????" w:hAnsi="Cambria"/>
      <w:color w:val="17365D"/>
      <w:spacing w:val="5"/>
      <w:kern w:val="28"/>
      <w:sz w:val="52"/>
      <w:szCs w:val="52"/>
    </w:rPr>
  </w:style>
  <w:style w:type="character" w:customStyle="1" w:styleId="TitleChar">
    <w:name w:val="Title Char"/>
    <w:basedOn w:val="DefaultParagraphFont"/>
    <w:link w:val="Title"/>
    <w:uiPriority w:val="99"/>
    <w:locked/>
    <w:rsid w:val="00394077"/>
    <w:rPr>
      <w:rFonts w:ascii="Cambria" w:eastAsia="MS ????" w:hAnsi="Cambria" w:cs="Times New Roman"/>
      <w:color w:val="17365D"/>
      <w:spacing w:val="5"/>
      <w:kern w:val="28"/>
      <w:sz w:val="52"/>
      <w:szCs w:val="52"/>
    </w:rPr>
  </w:style>
  <w:style w:type="character" w:styleId="Hyperlink">
    <w:name w:val="Hyperlink"/>
    <w:basedOn w:val="DefaultParagraphFont"/>
    <w:uiPriority w:val="99"/>
    <w:rsid w:val="0090687A"/>
    <w:rPr>
      <w:rFonts w:cs="Times New Roman"/>
      <w:color w:val="0000FF"/>
      <w:u w:val="single"/>
    </w:rPr>
  </w:style>
  <w:style w:type="paragraph" w:styleId="ListParagraph">
    <w:name w:val="List Paragraph"/>
    <w:basedOn w:val="Normal"/>
    <w:uiPriority w:val="99"/>
    <w:qFormat/>
    <w:rsid w:val="00651ABC"/>
    <w:pPr>
      <w:ind w:left="720"/>
      <w:contextualSpacing/>
    </w:pPr>
  </w:style>
  <w:style w:type="paragraph" w:styleId="BalloonText">
    <w:name w:val="Balloon Text"/>
    <w:basedOn w:val="Normal"/>
    <w:link w:val="BalloonTextChar"/>
    <w:uiPriority w:val="99"/>
    <w:semiHidden/>
    <w:rsid w:val="00C82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2B2E"/>
    <w:rPr>
      <w:rFonts w:ascii="Tahoma" w:hAnsi="Tahoma" w:cs="Tahoma"/>
      <w:sz w:val="16"/>
      <w:szCs w:val="16"/>
    </w:rPr>
  </w:style>
  <w:style w:type="paragraph" w:customStyle="1" w:styleId="cd">
    <w:name w:val="cd"/>
    <w:basedOn w:val="Normal"/>
    <w:uiPriority w:val="99"/>
    <w:rsid w:val="004B32B3"/>
    <w:pPr>
      <w:spacing w:before="100" w:beforeAutospacing="1" w:after="100" w:afterAutospacing="1" w:line="240" w:lineRule="auto"/>
    </w:pPr>
    <w:rPr>
      <w:rFonts w:ascii="Times New Roman" w:eastAsia="Times New Roman" w:hAnsi="Times New Roman"/>
      <w:sz w:val="24"/>
      <w:szCs w:val="24"/>
      <w:lang w:eastAsia="en-AU"/>
    </w:rPr>
  </w:style>
  <w:style w:type="paragraph" w:styleId="NormalWeb">
    <w:name w:val="Normal (Web)"/>
    <w:basedOn w:val="Normal"/>
    <w:uiPriority w:val="99"/>
    <w:semiHidden/>
    <w:rsid w:val="00541D33"/>
    <w:pPr>
      <w:spacing w:before="100" w:beforeAutospacing="1" w:after="100" w:afterAutospacing="1" w:line="240" w:lineRule="auto"/>
    </w:pPr>
    <w:rPr>
      <w:rFonts w:ascii="Times New Roman" w:eastAsia="Times New Roman" w:hAnsi="Times New Roman"/>
      <w:sz w:val="24"/>
      <w:szCs w:val="24"/>
      <w:lang w:eastAsia="en-AU"/>
    </w:rPr>
  </w:style>
  <w:style w:type="character" w:styleId="FollowedHyperlink">
    <w:name w:val="FollowedHyperlink"/>
    <w:basedOn w:val="DefaultParagraphFont"/>
    <w:uiPriority w:val="99"/>
    <w:semiHidden/>
    <w:rsid w:val="000F139D"/>
    <w:rPr>
      <w:rFonts w:cs="Times New Roman"/>
      <w:color w:val="800080"/>
      <w:u w:val="single"/>
    </w:rPr>
  </w:style>
  <w:style w:type="character" w:styleId="Strong">
    <w:name w:val="Strong"/>
    <w:basedOn w:val="DefaultParagraphFont"/>
    <w:uiPriority w:val="99"/>
    <w:qFormat/>
    <w:rsid w:val="00C24919"/>
    <w:rPr>
      <w:rFonts w:cs="Times New Roman"/>
      <w:b/>
      <w:bCs/>
    </w:rPr>
  </w:style>
  <w:style w:type="paragraph" w:customStyle="1" w:styleId="alttitle">
    <w:name w:val="alttitle"/>
    <w:basedOn w:val="Normal"/>
    <w:uiPriority w:val="99"/>
    <w:rsid w:val="008D6DE8"/>
    <w:pPr>
      <w:spacing w:before="100" w:beforeAutospacing="1" w:after="100" w:afterAutospacing="1" w:line="240" w:lineRule="auto"/>
    </w:pPr>
    <w:rPr>
      <w:rFonts w:ascii="Times" w:hAnsi="Times"/>
      <w:sz w:val="20"/>
      <w:szCs w:val="20"/>
    </w:rPr>
  </w:style>
  <w:style w:type="character" w:customStyle="1" w:styleId="readless">
    <w:name w:val="readless"/>
    <w:basedOn w:val="DefaultParagraphFont"/>
    <w:uiPriority w:val="99"/>
    <w:rsid w:val="008D6DE8"/>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82"/>
    <w:pPr>
      <w:spacing w:after="200" w:line="276" w:lineRule="auto"/>
    </w:pPr>
    <w:rPr>
      <w:lang w:eastAsia="en-US"/>
    </w:rPr>
  </w:style>
  <w:style w:type="paragraph" w:styleId="Heading2">
    <w:name w:val="heading 2"/>
    <w:basedOn w:val="Normal"/>
    <w:next w:val="Normal"/>
    <w:link w:val="Heading2Char"/>
    <w:uiPriority w:val="99"/>
    <w:qFormat/>
    <w:rsid w:val="00394077"/>
    <w:pPr>
      <w:keepNext/>
      <w:keepLines/>
      <w:spacing w:before="200" w:after="0"/>
      <w:outlineLvl w:val="1"/>
    </w:pPr>
    <w:rPr>
      <w:rFonts w:ascii="Cambria" w:eastAsia="MS ????" w:hAnsi="Cambria"/>
      <w:b/>
      <w:bCs/>
      <w:color w:val="4F81BD"/>
      <w:sz w:val="26"/>
      <w:szCs w:val="26"/>
    </w:rPr>
  </w:style>
  <w:style w:type="paragraph" w:styleId="Heading3">
    <w:name w:val="heading 3"/>
    <w:basedOn w:val="Normal"/>
    <w:next w:val="Normal"/>
    <w:link w:val="Heading3Char"/>
    <w:uiPriority w:val="99"/>
    <w:qFormat/>
    <w:rsid w:val="008D6DE8"/>
    <w:pPr>
      <w:keepNext/>
      <w:keepLines/>
      <w:spacing w:before="200" w:after="0"/>
      <w:outlineLvl w:val="2"/>
    </w:pPr>
    <w:rPr>
      <w:rFonts w:ascii="Cambria" w:eastAsia="MS ????" w:hAnsi="Cambria"/>
      <w:b/>
      <w:bCs/>
      <w:color w:val="4F81BD"/>
    </w:rPr>
  </w:style>
  <w:style w:type="paragraph" w:styleId="Heading4">
    <w:name w:val="heading 4"/>
    <w:basedOn w:val="Normal"/>
    <w:next w:val="Normal"/>
    <w:link w:val="Heading4Char"/>
    <w:uiPriority w:val="99"/>
    <w:qFormat/>
    <w:rsid w:val="008D6DE8"/>
    <w:pPr>
      <w:keepNext/>
      <w:keepLines/>
      <w:spacing w:before="200" w:after="0"/>
      <w:outlineLvl w:val="3"/>
    </w:pPr>
    <w:rPr>
      <w:rFonts w:ascii="Cambria" w:eastAsia="MS ????"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94077"/>
    <w:rPr>
      <w:rFonts w:ascii="Cambria" w:eastAsia="MS ????"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8D6DE8"/>
    <w:rPr>
      <w:rFonts w:ascii="Cambria" w:eastAsia="MS ????" w:hAnsi="Cambria" w:cs="Times New Roman"/>
      <w:b/>
      <w:bCs/>
      <w:color w:val="4F81BD"/>
    </w:rPr>
  </w:style>
  <w:style w:type="character" w:customStyle="1" w:styleId="Heading4Char">
    <w:name w:val="Heading 4 Char"/>
    <w:basedOn w:val="DefaultParagraphFont"/>
    <w:link w:val="Heading4"/>
    <w:uiPriority w:val="99"/>
    <w:locked/>
    <w:rsid w:val="008D6DE8"/>
    <w:rPr>
      <w:rFonts w:ascii="Cambria" w:eastAsia="MS ????" w:hAnsi="Cambria" w:cs="Times New Roman"/>
      <w:b/>
      <w:bCs/>
      <w:i/>
      <w:iCs/>
      <w:color w:val="4F81BD"/>
    </w:rPr>
  </w:style>
  <w:style w:type="table" w:styleId="TableGrid">
    <w:name w:val="Table Grid"/>
    <w:basedOn w:val="TableNormal"/>
    <w:uiPriority w:val="99"/>
    <w:rsid w:val="003940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394077"/>
    <w:pPr>
      <w:pBdr>
        <w:bottom w:val="single" w:sz="8" w:space="4" w:color="4F81BD"/>
      </w:pBdr>
      <w:spacing w:after="300" w:line="240" w:lineRule="auto"/>
      <w:contextualSpacing/>
    </w:pPr>
    <w:rPr>
      <w:rFonts w:ascii="Cambria" w:eastAsia="MS ????" w:hAnsi="Cambria"/>
      <w:color w:val="17365D"/>
      <w:spacing w:val="5"/>
      <w:kern w:val="28"/>
      <w:sz w:val="52"/>
      <w:szCs w:val="52"/>
    </w:rPr>
  </w:style>
  <w:style w:type="character" w:customStyle="1" w:styleId="TitleChar">
    <w:name w:val="Title Char"/>
    <w:basedOn w:val="DefaultParagraphFont"/>
    <w:link w:val="Title"/>
    <w:uiPriority w:val="99"/>
    <w:locked/>
    <w:rsid w:val="00394077"/>
    <w:rPr>
      <w:rFonts w:ascii="Cambria" w:eastAsia="MS ????" w:hAnsi="Cambria" w:cs="Times New Roman"/>
      <w:color w:val="17365D"/>
      <w:spacing w:val="5"/>
      <w:kern w:val="28"/>
      <w:sz w:val="52"/>
      <w:szCs w:val="52"/>
    </w:rPr>
  </w:style>
  <w:style w:type="character" w:styleId="Hyperlink">
    <w:name w:val="Hyperlink"/>
    <w:basedOn w:val="DefaultParagraphFont"/>
    <w:uiPriority w:val="99"/>
    <w:rsid w:val="0090687A"/>
    <w:rPr>
      <w:rFonts w:cs="Times New Roman"/>
      <w:color w:val="0000FF"/>
      <w:u w:val="single"/>
    </w:rPr>
  </w:style>
  <w:style w:type="paragraph" w:styleId="ListParagraph">
    <w:name w:val="List Paragraph"/>
    <w:basedOn w:val="Normal"/>
    <w:uiPriority w:val="99"/>
    <w:qFormat/>
    <w:rsid w:val="00651ABC"/>
    <w:pPr>
      <w:ind w:left="720"/>
      <w:contextualSpacing/>
    </w:pPr>
  </w:style>
  <w:style w:type="paragraph" w:styleId="BalloonText">
    <w:name w:val="Balloon Text"/>
    <w:basedOn w:val="Normal"/>
    <w:link w:val="BalloonTextChar"/>
    <w:uiPriority w:val="99"/>
    <w:semiHidden/>
    <w:rsid w:val="00C82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2B2E"/>
    <w:rPr>
      <w:rFonts w:ascii="Tahoma" w:hAnsi="Tahoma" w:cs="Tahoma"/>
      <w:sz w:val="16"/>
      <w:szCs w:val="16"/>
    </w:rPr>
  </w:style>
  <w:style w:type="paragraph" w:customStyle="1" w:styleId="cd">
    <w:name w:val="cd"/>
    <w:basedOn w:val="Normal"/>
    <w:uiPriority w:val="99"/>
    <w:rsid w:val="004B32B3"/>
    <w:pPr>
      <w:spacing w:before="100" w:beforeAutospacing="1" w:after="100" w:afterAutospacing="1" w:line="240" w:lineRule="auto"/>
    </w:pPr>
    <w:rPr>
      <w:rFonts w:ascii="Times New Roman" w:eastAsia="Times New Roman" w:hAnsi="Times New Roman"/>
      <w:sz w:val="24"/>
      <w:szCs w:val="24"/>
      <w:lang w:eastAsia="en-AU"/>
    </w:rPr>
  </w:style>
  <w:style w:type="paragraph" w:styleId="NormalWeb">
    <w:name w:val="Normal (Web)"/>
    <w:basedOn w:val="Normal"/>
    <w:uiPriority w:val="99"/>
    <w:semiHidden/>
    <w:rsid w:val="00541D33"/>
    <w:pPr>
      <w:spacing w:before="100" w:beforeAutospacing="1" w:after="100" w:afterAutospacing="1" w:line="240" w:lineRule="auto"/>
    </w:pPr>
    <w:rPr>
      <w:rFonts w:ascii="Times New Roman" w:eastAsia="Times New Roman" w:hAnsi="Times New Roman"/>
      <w:sz w:val="24"/>
      <w:szCs w:val="24"/>
      <w:lang w:eastAsia="en-AU"/>
    </w:rPr>
  </w:style>
  <w:style w:type="character" w:styleId="FollowedHyperlink">
    <w:name w:val="FollowedHyperlink"/>
    <w:basedOn w:val="DefaultParagraphFont"/>
    <w:uiPriority w:val="99"/>
    <w:semiHidden/>
    <w:rsid w:val="000F139D"/>
    <w:rPr>
      <w:rFonts w:cs="Times New Roman"/>
      <w:color w:val="800080"/>
      <w:u w:val="single"/>
    </w:rPr>
  </w:style>
  <w:style w:type="character" w:styleId="Strong">
    <w:name w:val="Strong"/>
    <w:basedOn w:val="DefaultParagraphFont"/>
    <w:uiPriority w:val="99"/>
    <w:qFormat/>
    <w:rsid w:val="00C24919"/>
    <w:rPr>
      <w:rFonts w:cs="Times New Roman"/>
      <w:b/>
      <w:bCs/>
    </w:rPr>
  </w:style>
  <w:style w:type="paragraph" w:customStyle="1" w:styleId="alttitle">
    <w:name w:val="alttitle"/>
    <w:basedOn w:val="Normal"/>
    <w:uiPriority w:val="99"/>
    <w:rsid w:val="008D6DE8"/>
    <w:pPr>
      <w:spacing w:before="100" w:beforeAutospacing="1" w:after="100" w:afterAutospacing="1" w:line="240" w:lineRule="auto"/>
    </w:pPr>
    <w:rPr>
      <w:rFonts w:ascii="Times" w:hAnsi="Times"/>
      <w:sz w:val="20"/>
      <w:szCs w:val="20"/>
    </w:rPr>
  </w:style>
  <w:style w:type="character" w:customStyle="1" w:styleId="readless">
    <w:name w:val="readless"/>
    <w:basedOn w:val="DefaultParagraphFont"/>
    <w:uiPriority w:val="99"/>
    <w:rsid w:val="008D6D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75302">
      <w:marLeft w:val="0"/>
      <w:marRight w:val="0"/>
      <w:marTop w:val="0"/>
      <w:marBottom w:val="0"/>
      <w:divBdr>
        <w:top w:val="none" w:sz="0" w:space="0" w:color="auto"/>
        <w:left w:val="none" w:sz="0" w:space="0" w:color="auto"/>
        <w:bottom w:val="none" w:sz="0" w:space="0" w:color="auto"/>
        <w:right w:val="none" w:sz="0" w:space="0" w:color="auto"/>
      </w:divBdr>
    </w:div>
    <w:div w:id="847675304">
      <w:marLeft w:val="0"/>
      <w:marRight w:val="0"/>
      <w:marTop w:val="0"/>
      <w:marBottom w:val="0"/>
      <w:divBdr>
        <w:top w:val="none" w:sz="0" w:space="0" w:color="auto"/>
        <w:left w:val="none" w:sz="0" w:space="0" w:color="auto"/>
        <w:bottom w:val="none" w:sz="0" w:space="0" w:color="auto"/>
        <w:right w:val="none" w:sz="0" w:space="0" w:color="auto"/>
      </w:divBdr>
      <w:divsChild>
        <w:div w:id="847675327">
          <w:marLeft w:val="0"/>
          <w:marRight w:val="0"/>
          <w:marTop w:val="0"/>
          <w:marBottom w:val="0"/>
          <w:divBdr>
            <w:top w:val="none" w:sz="0" w:space="0" w:color="auto"/>
            <w:left w:val="none" w:sz="0" w:space="0" w:color="auto"/>
            <w:bottom w:val="none" w:sz="0" w:space="0" w:color="auto"/>
            <w:right w:val="none" w:sz="0" w:space="0" w:color="auto"/>
          </w:divBdr>
          <w:divsChild>
            <w:div w:id="8476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75309">
      <w:marLeft w:val="0"/>
      <w:marRight w:val="0"/>
      <w:marTop w:val="0"/>
      <w:marBottom w:val="0"/>
      <w:divBdr>
        <w:top w:val="none" w:sz="0" w:space="0" w:color="auto"/>
        <w:left w:val="none" w:sz="0" w:space="0" w:color="auto"/>
        <w:bottom w:val="none" w:sz="0" w:space="0" w:color="auto"/>
        <w:right w:val="none" w:sz="0" w:space="0" w:color="auto"/>
      </w:divBdr>
      <w:divsChild>
        <w:div w:id="847675338">
          <w:marLeft w:val="0"/>
          <w:marRight w:val="0"/>
          <w:marTop w:val="0"/>
          <w:marBottom w:val="0"/>
          <w:divBdr>
            <w:top w:val="none" w:sz="0" w:space="0" w:color="auto"/>
            <w:left w:val="none" w:sz="0" w:space="0" w:color="auto"/>
            <w:bottom w:val="none" w:sz="0" w:space="0" w:color="auto"/>
            <w:right w:val="none" w:sz="0" w:space="0" w:color="auto"/>
          </w:divBdr>
          <w:divsChild>
            <w:div w:id="8476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75311">
      <w:marLeft w:val="0"/>
      <w:marRight w:val="0"/>
      <w:marTop w:val="0"/>
      <w:marBottom w:val="0"/>
      <w:divBdr>
        <w:top w:val="none" w:sz="0" w:space="0" w:color="auto"/>
        <w:left w:val="none" w:sz="0" w:space="0" w:color="auto"/>
        <w:bottom w:val="none" w:sz="0" w:space="0" w:color="auto"/>
        <w:right w:val="none" w:sz="0" w:space="0" w:color="auto"/>
      </w:divBdr>
      <w:divsChild>
        <w:div w:id="847675315">
          <w:marLeft w:val="0"/>
          <w:marRight w:val="0"/>
          <w:marTop w:val="0"/>
          <w:marBottom w:val="0"/>
          <w:divBdr>
            <w:top w:val="none" w:sz="0" w:space="0" w:color="auto"/>
            <w:left w:val="none" w:sz="0" w:space="0" w:color="auto"/>
            <w:bottom w:val="none" w:sz="0" w:space="0" w:color="auto"/>
            <w:right w:val="none" w:sz="0" w:space="0" w:color="auto"/>
          </w:divBdr>
        </w:div>
        <w:div w:id="847675337">
          <w:marLeft w:val="0"/>
          <w:marRight w:val="0"/>
          <w:marTop w:val="0"/>
          <w:marBottom w:val="0"/>
          <w:divBdr>
            <w:top w:val="none" w:sz="0" w:space="0" w:color="auto"/>
            <w:left w:val="none" w:sz="0" w:space="0" w:color="auto"/>
            <w:bottom w:val="none" w:sz="0" w:space="0" w:color="auto"/>
            <w:right w:val="none" w:sz="0" w:space="0" w:color="auto"/>
          </w:divBdr>
        </w:div>
        <w:div w:id="847675357">
          <w:marLeft w:val="0"/>
          <w:marRight w:val="0"/>
          <w:marTop w:val="0"/>
          <w:marBottom w:val="0"/>
          <w:divBdr>
            <w:top w:val="none" w:sz="0" w:space="0" w:color="auto"/>
            <w:left w:val="none" w:sz="0" w:space="0" w:color="auto"/>
            <w:bottom w:val="none" w:sz="0" w:space="0" w:color="auto"/>
            <w:right w:val="none" w:sz="0" w:space="0" w:color="auto"/>
          </w:divBdr>
        </w:div>
        <w:div w:id="847675363">
          <w:marLeft w:val="0"/>
          <w:marRight w:val="0"/>
          <w:marTop w:val="0"/>
          <w:marBottom w:val="0"/>
          <w:divBdr>
            <w:top w:val="none" w:sz="0" w:space="0" w:color="auto"/>
            <w:left w:val="none" w:sz="0" w:space="0" w:color="auto"/>
            <w:bottom w:val="none" w:sz="0" w:space="0" w:color="auto"/>
            <w:right w:val="none" w:sz="0" w:space="0" w:color="auto"/>
          </w:divBdr>
        </w:div>
        <w:div w:id="847675369">
          <w:marLeft w:val="0"/>
          <w:marRight w:val="0"/>
          <w:marTop w:val="0"/>
          <w:marBottom w:val="0"/>
          <w:divBdr>
            <w:top w:val="none" w:sz="0" w:space="0" w:color="auto"/>
            <w:left w:val="none" w:sz="0" w:space="0" w:color="auto"/>
            <w:bottom w:val="none" w:sz="0" w:space="0" w:color="auto"/>
            <w:right w:val="none" w:sz="0" w:space="0" w:color="auto"/>
          </w:divBdr>
        </w:div>
      </w:divsChild>
    </w:div>
    <w:div w:id="847675313">
      <w:marLeft w:val="0"/>
      <w:marRight w:val="0"/>
      <w:marTop w:val="0"/>
      <w:marBottom w:val="0"/>
      <w:divBdr>
        <w:top w:val="none" w:sz="0" w:space="0" w:color="auto"/>
        <w:left w:val="none" w:sz="0" w:space="0" w:color="auto"/>
        <w:bottom w:val="none" w:sz="0" w:space="0" w:color="auto"/>
        <w:right w:val="none" w:sz="0" w:space="0" w:color="auto"/>
      </w:divBdr>
      <w:divsChild>
        <w:div w:id="847675303">
          <w:marLeft w:val="0"/>
          <w:marRight w:val="0"/>
          <w:marTop w:val="0"/>
          <w:marBottom w:val="0"/>
          <w:divBdr>
            <w:top w:val="none" w:sz="0" w:space="0" w:color="auto"/>
            <w:left w:val="none" w:sz="0" w:space="0" w:color="auto"/>
            <w:bottom w:val="none" w:sz="0" w:space="0" w:color="auto"/>
            <w:right w:val="none" w:sz="0" w:space="0" w:color="auto"/>
          </w:divBdr>
          <w:divsChild>
            <w:div w:id="847675298">
              <w:marLeft w:val="0"/>
              <w:marRight w:val="0"/>
              <w:marTop w:val="0"/>
              <w:marBottom w:val="0"/>
              <w:divBdr>
                <w:top w:val="none" w:sz="0" w:space="0" w:color="auto"/>
                <w:left w:val="none" w:sz="0" w:space="0" w:color="auto"/>
                <w:bottom w:val="none" w:sz="0" w:space="0" w:color="auto"/>
                <w:right w:val="none" w:sz="0" w:space="0" w:color="auto"/>
              </w:divBdr>
            </w:div>
            <w:div w:id="847675314">
              <w:marLeft w:val="0"/>
              <w:marRight w:val="0"/>
              <w:marTop w:val="0"/>
              <w:marBottom w:val="0"/>
              <w:divBdr>
                <w:top w:val="none" w:sz="0" w:space="0" w:color="auto"/>
                <w:left w:val="none" w:sz="0" w:space="0" w:color="auto"/>
                <w:bottom w:val="none" w:sz="0" w:space="0" w:color="auto"/>
                <w:right w:val="none" w:sz="0" w:space="0" w:color="auto"/>
              </w:divBdr>
            </w:div>
            <w:div w:id="847675336">
              <w:marLeft w:val="0"/>
              <w:marRight w:val="0"/>
              <w:marTop w:val="0"/>
              <w:marBottom w:val="0"/>
              <w:divBdr>
                <w:top w:val="none" w:sz="0" w:space="0" w:color="auto"/>
                <w:left w:val="none" w:sz="0" w:space="0" w:color="auto"/>
                <w:bottom w:val="none" w:sz="0" w:space="0" w:color="auto"/>
                <w:right w:val="none" w:sz="0" w:space="0" w:color="auto"/>
              </w:divBdr>
            </w:div>
            <w:div w:id="847675340">
              <w:marLeft w:val="0"/>
              <w:marRight w:val="0"/>
              <w:marTop w:val="0"/>
              <w:marBottom w:val="0"/>
              <w:divBdr>
                <w:top w:val="none" w:sz="0" w:space="0" w:color="auto"/>
                <w:left w:val="none" w:sz="0" w:space="0" w:color="auto"/>
                <w:bottom w:val="none" w:sz="0" w:space="0" w:color="auto"/>
                <w:right w:val="none" w:sz="0" w:space="0" w:color="auto"/>
              </w:divBdr>
            </w:div>
            <w:div w:id="847675360">
              <w:marLeft w:val="0"/>
              <w:marRight w:val="0"/>
              <w:marTop w:val="0"/>
              <w:marBottom w:val="0"/>
              <w:divBdr>
                <w:top w:val="none" w:sz="0" w:space="0" w:color="auto"/>
                <w:left w:val="none" w:sz="0" w:space="0" w:color="auto"/>
                <w:bottom w:val="none" w:sz="0" w:space="0" w:color="auto"/>
                <w:right w:val="none" w:sz="0" w:space="0" w:color="auto"/>
              </w:divBdr>
            </w:div>
            <w:div w:id="847675374">
              <w:marLeft w:val="0"/>
              <w:marRight w:val="0"/>
              <w:marTop w:val="0"/>
              <w:marBottom w:val="0"/>
              <w:divBdr>
                <w:top w:val="none" w:sz="0" w:space="0" w:color="auto"/>
                <w:left w:val="none" w:sz="0" w:space="0" w:color="auto"/>
                <w:bottom w:val="none" w:sz="0" w:space="0" w:color="auto"/>
                <w:right w:val="none" w:sz="0" w:space="0" w:color="auto"/>
              </w:divBdr>
            </w:div>
          </w:divsChild>
        </w:div>
        <w:div w:id="847675366">
          <w:marLeft w:val="0"/>
          <w:marRight w:val="0"/>
          <w:marTop w:val="0"/>
          <w:marBottom w:val="0"/>
          <w:divBdr>
            <w:top w:val="none" w:sz="0" w:space="0" w:color="auto"/>
            <w:left w:val="none" w:sz="0" w:space="0" w:color="auto"/>
            <w:bottom w:val="none" w:sz="0" w:space="0" w:color="auto"/>
            <w:right w:val="none" w:sz="0" w:space="0" w:color="auto"/>
          </w:divBdr>
          <w:divsChild>
            <w:div w:id="847675335">
              <w:marLeft w:val="0"/>
              <w:marRight w:val="0"/>
              <w:marTop w:val="0"/>
              <w:marBottom w:val="0"/>
              <w:divBdr>
                <w:top w:val="none" w:sz="0" w:space="0" w:color="auto"/>
                <w:left w:val="none" w:sz="0" w:space="0" w:color="auto"/>
                <w:bottom w:val="none" w:sz="0" w:space="0" w:color="auto"/>
                <w:right w:val="none" w:sz="0" w:space="0" w:color="auto"/>
              </w:divBdr>
            </w:div>
            <w:div w:id="847675350">
              <w:marLeft w:val="0"/>
              <w:marRight w:val="0"/>
              <w:marTop w:val="0"/>
              <w:marBottom w:val="0"/>
              <w:divBdr>
                <w:top w:val="none" w:sz="0" w:space="0" w:color="auto"/>
                <w:left w:val="none" w:sz="0" w:space="0" w:color="auto"/>
                <w:bottom w:val="none" w:sz="0" w:space="0" w:color="auto"/>
                <w:right w:val="none" w:sz="0" w:space="0" w:color="auto"/>
              </w:divBdr>
            </w:div>
            <w:div w:id="847675352">
              <w:marLeft w:val="0"/>
              <w:marRight w:val="0"/>
              <w:marTop w:val="0"/>
              <w:marBottom w:val="0"/>
              <w:divBdr>
                <w:top w:val="none" w:sz="0" w:space="0" w:color="auto"/>
                <w:left w:val="none" w:sz="0" w:space="0" w:color="auto"/>
                <w:bottom w:val="none" w:sz="0" w:space="0" w:color="auto"/>
                <w:right w:val="none" w:sz="0" w:space="0" w:color="auto"/>
              </w:divBdr>
            </w:div>
          </w:divsChild>
        </w:div>
        <w:div w:id="847675379">
          <w:marLeft w:val="0"/>
          <w:marRight w:val="0"/>
          <w:marTop w:val="0"/>
          <w:marBottom w:val="0"/>
          <w:divBdr>
            <w:top w:val="none" w:sz="0" w:space="0" w:color="auto"/>
            <w:left w:val="none" w:sz="0" w:space="0" w:color="auto"/>
            <w:bottom w:val="none" w:sz="0" w:space="0" w:color="auto"/>
            <w:right w:val="none" w:sz="0" w:space="0" w:color="auto"/>
          </w:divBdr>
          <w:divsChild>
            <w:div w:id="847675308">
              <w:marLeft w:val="0"/>
              <w:marRight w:val="0"/>
              <w:marTop w:val="0"/>
              <w:marBottom w:val="0"/>
              <w:divBdr>
                <w:top w:val="none" w:sz="0" w:space="0" w:color="auto"/>
                <w:left w:val="none" w:sz="0" w:space="0" w:color="auto"/>
                <w:bottom w:val="none" w:sz="0" w:space="0" w:color="auto"/>
                <w:right w:val="none" w:sz="0" w:space="0" w:color="auto"/>
              </w:divBdr>
            </w:div>
            <w:div w:id="847675329">
              <w:marLeft w:val="0"/>
              <w:marRight w:val="0"/>
              <w:marTop w:val="0"/>
              <w:marBottom w:val="0"/>
              <w:divBdr>
                <w:top w:val="none" w:sz="0" w:space="0" w:color="auto"/>
                <w:left w:val="none" w:sz="0" w:space="0" w:color="auto"/>
                <w:bottom w:val="none" w:sz="0" w:space="0" w:color="auto"/>
                <w:right w:val="none" w:sz="0" w:space="0" w:color="auto"/>
              </w:divBdr>
            </w:div>
            <w:div w:id="847675339">
              <w:marLeft w:val="0"/>
              <w:marRight w:val="0"/>
              <w:marTop w:val="0"/>
              <w:marBottom w:val="0"/>
              <w:divBdr>
                <w:top w:val="none" w:sz="0" w:space="0" w:color="auto"/>
                <w:left w:val="none" w:sz="0" w:space="0" w:color="auto"/>
                <w:bottom w:val="none" w:sz="0" w:space="0" w:color="auto"/>
                <w:right w:val="none" w:sz="0" w:space="0" w:color="auto"/>
              </w:divBdr>
            </w:div>
            <w:div w:id="8476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75316">
      <w:marLeft w:val="0"/>
      <w:marRight w:val="0"/>
      <w:marTop w:val="0"/>
      <w:marBottom w:val="0"/>
      <w:divBdr>
        <w:top w:val="none" w:sz="0" w:space="0" w:color="auto"/>
        <w:left w:val="none" w:sz="0" w:space="0" w:color="auto"/>
        <w:bottom w:val="none" w:sz="0" w:space="0" w:color="auto"/>
        <w:right w:val="none" w:sz="0" w:space="0" w:color="auto"/>
      </w:divBdr>
      <w:divsChild>
        <w:div w:id="847675355">
          <w:marLeft w:val="0"/>
          <w:marRight w:val="0"/>
          <w:marTop w:val="0"/>
          <w:marBottom w:val="0"/>
          <w:divBdr>
            <w:top w:val="none" w:sz="0" w:space="0" w:color="auto"/>
            <w:left w:val="none" w:sz="0" w:space="0" w:color="auto"/>
            <w:bottom w:val="none" w:sz="0" w:space="0" w:color="auto"/>
            <w:right w:val="none" w:sz="0" w:space="0" w:color="auto"/>
          </w:divBdr>
        </w:div>
        <w:div w:id="847675377">
          <w:marLeft w:val="0"/>
          <w:marRight w:val="0"/>
          <w:marTop w:val="0"/>
          <w:marBottom w:val="0"/>
          <w:divBdr>
            <w:top w:val="none" w:sz="0" w:space="0" w:color="auto"/>
            <w:left w:val="none" w:sz="0" w:space="0" w:color="auto"/>
            <w:bottom w:val="none" w:sz="0" w:space="0" w:color="auto"/>
            <w:right w:val="none" w:sz="0" w:space="0" w:color="auto"/>
          </w:divBdr>
          <w:divsChild>
            <w:div w:id="8476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75323">
      <w:marLeft w:val="0"/>
      <w:marRight w:val="0"/>
      <w:marTop w:val="0"/>
      <w:marBottom w:val="0"/>
      <w:divBdr>
        <w:top w:val="none" w:sz="0" w:space="0" w:color="auto"/>
        <w:left w:val="none" w:sz="0" w:space="0" w:color="auto"/>
        <w:bottom w:val="none" w:sz="0" w:space="0" w:color="auto"/>
        <w:right w:val="none" w:sz="0" w:space="0" w:color="auto"/>
      </w:divBdr>
      <w:divsChild>
        <w:div w:id="847675318">
          <w:marLeft w:val="0"/>
          <w:marRight w:val="0"/>
          <w:marTop w:val="0"/>
          <w:marBottom w:val="0"/>
          <w:divBdr>
            <w:top w:val="none" w:sz="0" w:space="0" w:color="auto"/>
            <w:left w:val="none" w:sz="0" w:space="0" w:color="auto"/>
            <w:bottom w:val="none" w:sz="0" w:space="0" w:color="auto"/>
            <w:right w:val="none" w:sz="0" w:space="0" w:color="auto"/>
          </w:divBdr>
          <w:divsChild>
            <w:div w:id="847675346">
              <w:marLeft w:val="0"/>
              <w:marRight w:val="0"/>
              <w:marTop w:val="0"/>
              <w:marBottom w:val="0"/>
              <w:divBdr>
                <w:top w:val="none" w:sz="0" w:space="0" w:color="auto"/>
                <w:left w:val="none" w:sz="0" w:space="0" w:color="auto"/>
                <w:bottom w:val="none" w:sz="0" w:space="0" w:color="auto"/>
                <w:right w:val="none" w:sz="0" w:space="0" w:color="auto"/>
              </w:divBdr>
              <w:divsChild>
                <w:div w:id="847675328">
                  <w:marLeft w:val="0"/>
                  <w:marRight w:val="0"/>
                  <w:marTop w:val="0"/>
                  <w:marBottom w:val="0"/>
                  <w:divBdr>
                    <w:top w:val="none" w:sz="0" w:space="0" w:color="auto"/>
                    <w:left w:val="none" w:sz="0" w:space="0" w:color="auto"/>
                    <w:bottom w:val="none" w:sz="0" w:space="0" w:color="auto"/>
                    <w:right w:val="none" w:sz="0" w:space="0" w:color="auto"/>
                  </w:divBdr>
                </w:div>
              </w:divsChild>
            </w:div>
            <w:div w:id="847675358">
              <w:marLeft w:val="0"/>
              <w:marRight w:val="0"/>
              <w:marTop w:val="0"/>
              <w:marBottom w:val="0"/>
              <w:divBdr>
                <w:top w:val="none" w:sz="0" w:space="0" w:color="auto"/>
                <w:left w:val="none" w:sz="0" w:space="0" w:color="auto"/>
                <w:bottom w:val="none" w:sz="0" w:space="0" w:color="auto"/>
                <w:right w:val="none" w:sz="0" w:space="0" w:color="auto"/>
              </w:divBdr>
              <w:divsChild>
                <w:div w:id="847675367">
                  <w:marLeft w:val="0"/>
                  <w:marRight w:val="0"/>
                  <w:marTop w:val="0"/>
                  <w:marBottom w:val="0"/>
                  <w:divBdr>
                    <w:top w:val="none" w:sz="0" w:space="0" w:color="auto"/>
                    <w:left w:val="none" w:sz="0" w:space="0" w:color="auto"/>
                    <w:bottom w:val="none" w:sz="0" w:space="0" w:color="auto"/>
                    <w:right w:val="none" w:sz="0" w:space="0" w:color="auto"/>
                  </w:divBdr>
                  <w:divsChild>
                    <w:div w:id="847675297">
                      <w:marLeft w:val="0"/>
                      <w:marRight w:val="0"/>
                      <w:marTop w:val="0"/>
                      <w:marBottom w:val="0"/>
                      <w:divBdr>
                        <w:top w:val="none" w:sz="0" w:space="0" w:color="auto"/>
                        <w:left w:val="none" w:sz="0" w:space="0" w:color="auto"/>
                        <w:bottom w:val="none" w:sz="0" w:space="0" w:color="auto"/>
                        <w:right w:val="none" w:sz="0" w:space="0" w:color="auto"/>
                      </w:divBdr>
                      <w:divsChild>
                        <w:div w:id="8476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675324">
      <w:marLeft w:val="0"/>
      <w:marRight w:val="0"/>
      <w:marTop w:val="0"/>
      <w:marBottom w:val="0"/>
      <w:divBdr>
        <w:top w:val="none" w:sz="0" w:space="0" w:color="auto"/>
        <w:left w:val="none" w:sz="0" w:space="0" w:color="auto"/>
        <w:bottom w:val="none" w:sz="0" w:space="0" w:color="auto"/>
        <w:right w:val="none" w:sz="0" w:space="0" w:color="auto"/>
      </w:divBdr>
    </w:div>
    <w:div w:id="847675325">
      <w:marLeft w:val="0"/>
      <w:marRight w:val="0"/>
      <w:marTop w:val="0"/>
      <w:marBottom w:val="0"/>
      <w:divBdr>
        <w:top w:val="none" w:sz="0" w:space="0" w:color="auto"/>
        <w:left w:val="none" w:sz="0" w:space="0" w:color="auto"/>
        <w:bottom w:val="none" w:sz="0" w:space="0" w:color="auto"/>
        <w:right w:val="none" w:sz="0" w:space="0" w:color="auto"/>
      </w:divBdr>
      <w:divsChild>
        <w:div w:id="847675319">
          <w:marLeft w:val="0"/>
          <w:marRight w:val="0"/>
          <w:marTop w:val="0"/>
          <w:marBottom w:val="0"/>
          <w:divBdr>
            <w:top w:val="none" w:sz="0" w:space="0" w:color="auto"/>
            <w:left w:val="none" w:sz="0" w:space="0" w:color="auto"/>
            <w:bottom w:val="none" w:sz="0" w:space="0" w:color="auto"/>
            <w:right w:val="none" w:sz="0" w:space="0" w:color="auto"/>
          </w:divBdr>
        </w:div>
        <w:div w:id="847675344">
          <w:marLeft w:val="0"/>
          <w:marRight w:val="0"/>
          <w:marTop w:val="0"/>
          <w:marBottom w:val="0"/>
          <w:divBdr>
            <w:top w:val="none" w:sz="0" w:space="0" w:color="auto"/>
            <w:left w:val="none" w:sz="0" w:space="0" w:color="auto"/>
            <w:bottom w:val="none" w:sz="0" w:space="0" w:color="auto"/>
            <w:right w:val="none" w:sz="0" w:space="0" w:color="auto"/>
          </w:divBdr>
        </w:div>
        <w:div w:id="847675359">
          <w:marLeft w:val="0"/>
          <w:marRight w:val="0"/>
          <w:marTop w:val="0"/>
          <w:marBottom w:val="0"/>
          <w:divBdr>
            <w:top w:val="none" w:sz="0" w:space="0" w:color="auto"/>
            <w:left w:val="none" w:sz="0" w:space="0" w:color="auto"/>
            <w:bottom w:val="none" w:sz="0" w:space="0" w:color="auto"/>
            <w:right w:val="none" w:sz="0" w:space="0" w:color="auto"/>
          </w:divBdr>
        </w:div>
        <w:div w:id="847675370">
          <w:marLeft w:val="0"/>
          <w:marRight w:val="0"/>
          <w:marTop w:val="0"/>
          <w:marBottom w:val="0"/>
          <w:divBdr>
            <w:top w:val="none" w:sz="0" w:space="0" w:color="auto"/>
            <w:left w:val="none" w:sz="0" w:space="0" w:color="auto"/>
            <w:bottom w:val="none" w:sz="0" w:space="0" w:color="auto"/>
            <w:right w:val="none" w:sz="0" w:space="0" w:color="auto"/>
          </w:divBdr>
        </w:div>
        <w:div w:id="847675378">
          <w:marLeft w:val="0"/>
          <w:marRight w:val="0"/>
          <w:marTop w:val="0"/>
          <w:marBottom w:val="0"/>
          <w:divBdr>
            <w:top w:val="none" w:sz="0" w:space="0" w:color="auto"/>
            <w:left w:val="none" w:sz="0" w:space="0" w:color="auto"/>
            <w:bottom w:val="none" w:sz="0" w:space="0" w:color="auto"/>
            <w:right w:val="none" w:sz="0" w:space="0" w:color="auto"/>
          </w:divBdr>
        </w:div>
      </w:divsChild>
    </w:div>
    <w:div w:id="847675343">
      <w:marLeft w:val="0"/>
      <w:marRight w:val="0"/>
      <w:marTop w:val="0"/>
      <w:marBottom w:val="0"/>
      <w:divBdr>
        <w:top w:val="none" w:sz="0" w:space="0" w:color="auto"/>
        <w:left w:val="none" w:sz="0" w:space="0" w:color="auto"/>
        <w:bottom w:val="none" w:sz="0" w:space="0" w:color="auto"/>
        <w:right w:val="none" w:sz="0" w:space="0" w:color="auto"/>
      </w:divBdr>
      <w:divsChild>
        <w:div w:id="847675330">
          <w:marLeft w:val="0"/>
          <w:marRight w:val="0"/>
          <w:marTop w:val="0"/>
          <w:marBottom w:val="0"/>
          <w:divBdr>
            <w:top w:val="none" w:sz="0" w:space="0" w:color="auto"/>
            <w:left w:val="none" w:sz="0" w:space="0" w:color="auto"/>
            <w:bottom w:val="none" w:sz="0" w:space="0" w:color="auto"/>
            <w:right w:val="none" w:sz="0" w:space="0" w:color="auto"/>
          </w:divBdr>
          <w:divsChild>
            <w:div w:id="847675299">
              <w:marLeft w:val="0"/>
              <w:marRight w:val="0"/>
              <w:marTop w:val="0"/>
              <w:marBottom w:val="0"/>
              <w:divBdr>
                <w:top w:val="none" w:sz="0" w:space="0" w:color="auto"/>
                <w:left w:val="none" w:sz="0" w:space="0" w:color="auto"/>
                <w:bottom w:val="none" w:sz="0" w:space="0" w:color="auto"/>
                <w:right w:val="none" w:sz="0" w:space="0" w:color="auto"/>
              </w:divBdr>
            </w:div>
          </w:divsChild>
        </w:div>
        <w:div w:id="847675373">
          <w:marLeft w:val="0"/>
          <w:marRight w:val="0"/>
          <w:marTop w:val="0"/>
          <w:marBottom w:val="0"/>
          <w:divBdr>
            <w:top w:val="none" w:sz="0" w:space="0" w:color="auto"/>
            <w:left w:val="none" w:sz="0" w:space="0" w:color="auto"/>
            <w:bottom w:val="none" w:sz="0" w:space="0" w:color="auto"/>
            <w:right w:val="none" w:sz="0" w:space="0" w:color="auto"/>
          </w:divBdr>
        </w:div>
      </w:divsChild>
    </w:div>
    <w:div w:id="847675345">
      <w:marLeft w:val="0"/>
      <w:marRight w:val="0"/>
      <w:marTop w:val="0"/>
      <w:marBottom w:val="0"/>
      <w:divBdr>
        <w:top w:val="none" w:sz="0" w:space="0" w:color="auto"/>
        <w:left w:val="none" w:sz="0" w:space="0" w:color="auto"/>
        <w:bottom w:val="none" w:sz="0" w:space="0" w:color="auto"/>
        <w:right w:val="none" w:sz="0" w:space="0" w:color="auto"/>
      </w:divBdr>
      <w:divsChild>
        <w:div w:id="847675301">
          <w:marLeft w:val="0"/>
          <w:marRight w:val="0"/>
          <w:marTop w:val="0"/>
          <w:marBottom w:val="0"/>
          <w:divBdr>
            <w:top w:val="none" w:sz="0" w:space="0" w:color="auto"/>
            <w:left w:val="none" w:sz="0" w:space="0" w:color="auto"/>
            <w:bottom w:val="none" w:sz="0" w:space="0" w:color="auto"/>
            <w:right w:val="none" w:sz="0" w:space="0" w:color="auto"/>
          </w:divBdr>
          <w:divsChild>
            <w:div w:id="847675334">
              <w:marLeft w:val="0"/>
              <w:marRight w:val="0"/>
              <w:marTop w:val="0"/>
              <w:marBottom w:val="0"/>
              <w:divBdr>
                <w:top w:val="none" w:sz="0" w:space="0" w:color="auto"/>
                <w:left w:val="none" w:sz="0" w:space="0" w:color="auto"/>
                <w:bottom w:val="none" w:sz="0" w:space="0" w:color="auto"/>
                <w:right w:val="none" w:sz="0" w:space="0" w:color="auto"/>
              </w:divBdr>
            </w:div>
          </w:divsChild>
        </w:div>
        <w:div w:id="847675331">
          <w:marLeft w:val="0"/>
          <w:marRight w:val="0"/>
          <w:marTop w:val="0"/>
          <w:marBottom w:val="0"/>
          <w:divBdr>
            <w:top w:val="none" w:sz="0" w:space="0" w:color="auto"/>
            <w:left w:val="none" w:sz="0" w:space="0" w:color="auto"/>
            <w:bottom w:val="none" w:sz="0" w:space="0" w:color="auto"/>
            <w:right w:val="none" w:sz="0" w:space="0" w:color="auto"/>
          </w:divBdr>
          <w:divsChild>
            <w:div w:id="8476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75347">
      <w:marLeft w:val="0"/>
      <w:marRight w:val="0"/>
      <w:marTop w:val="0"/>
      <w:marBottom w:val="0"/>
      <w:divBdr>
        <w:top w:val="none" w:sz="0" w:space="0" w:color="auto"/>
        <w:left w:val="none" w:sz="0" w:space="0" w:color="auto"/>
        <w:bottom w:val="none" w:sz="0" w:space="0" w:color="auto"/>
        <w:right w:val="none" w:sz="0" w:space="0" w:color="auto"/>
      </w:divBdr>
      <w:divsChild>
        <w:div w:id="847675368">
          <w:marLeft w:val="0"/>
          <w:marRight w:val="0"/>
          <w:marTop w:val="0"/>
          <w:marBottom w:val="0"/>
          <w:divBdr>
            <w:top w:val="none" w:sz="0" w:space="0" w:color="auto"/>
            <w:left w:val="none" w:sz="0" w:space="0" w:color="auto"/>
            <w:bottom w:val="none" w:sz="0" w:space="0" w:color="auto"/>
            <w:right w:val="none" w:sz="0" w:space="0" w:color="auto"/>
          </w:divBdr>
          <w:divsChild>
            <w:div w:id="84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75351">
      <w:marLeft w:val="0"/>
      <w:marRight w:val="0"/>
      <w:marTop w:val="0"/>
      <w:marBottom w:val="0"/>
      <w:divBdr>
        <w:top w:val="none" w:sz="0" w:space="0" w:color="auto"/>
        <w:left w:val="none" w:sz="0" w:space="0" w:color="auto"/>
        <w:bottom w:val="none" w:sz="0" w:space="0" w:color="auto"/>
        <w:right w:val="none" w:sz="0" w:space="0" w:color="auto"/>
      </w:divBdr>
      <w:divsChild>
        <w:div w:id="847675307">
          <w:marLeft w:val="0"/>
          <w:marRight w:val="0"/>
          <w:marTop w:val="0"/>
          <w:marBottom w:val="0"/>
          <w:divBdr>
            <w:top w:val="none" w:sz="0" w:space="0" w:color="auto"/>
            <w:left w:val="none" w:sz="0" w:space="0" w:color="auto"/>
            <w:bottom w:val="none" w:sz="0" w:space="0" w:color="auto"/>
            <w:right w:val="none" w:sz="0" w:space="0" w:color="auto"/>
          </w:divBdr>
          <w:divsChild>
            <w:div w:id="847675354">
              <w:marLeft w:val="0"/>
              <w:marRight w:val="0"/>
              <w:marTop w:val="0"/>
              <w:marBottom w:val="0"/>
              <w:divBdr>
                <w:top w:val="none" w:sz="0" w:space="0" w:color="auto"/>
                <w:left w:val="none" w:sz="0" w:space="0" w:color="auto"/>
                <w:bottom w:val="none" w:sz="0" w:space="0" w:color="auto"/>
                <w:right w:val="none" w:sz="0" w:space="0" w:color="auto"/>
              </w:divBdr>
            </w:div>
          </w:divsChild>
        </w:div>
        <w:div w:id="847675341">
          <w:marLeft w:val="0"/>
          <w:marRight w:val="0"/>
          <w:marTop w:val="0"/>
          <w:marBottom w:val="0"/>
          <w:divBdr>
            <w:top w:val="none" w:sz="0" w:space="0" w:color="auto"/>
            <w:left w:val="none" w:sz="0" w:space="0" w:color="auto"/>
            <w:bottom w:val="none" w:sz="0" w:space="0" w:color="auto"/>
            <w:right w:val="none" w:sz="0" w:space="0" w:color="auto"/>
          </w:divBdr>
          <w:divsChild>
            <w:div w:id="847675349">
              <w:marLeft w:val="0"/>
              <w:marRight w:val="0"/>
              <w:marTop w:val="0"/>
              <w:marBottom w:val="0"/>
              <w:divBdr>
                <w:top w:val="none" w:sz="0" w:space="0" w:color="auto"/>
                <w:left w:val="none" w:sz="0" w:space="0" w:color="auto"/>
                <w:bottom w:val="none" w:sz="0" w:space="0" w:color="auto"/>
                <w:right w:val="none" w:sz="0" w:space="0" w:color="auto"/>
              </w:divBdr>
            </w:div>
          </w:divsChild>
        </w:div>
        <w:div w:id="847675371">
          <w:marLeft w:val="0"/>
          <w:marRight w:val="0"/>
          <w:marTop w:val="0"/>
          <w:marBottom w:val="0"/>
          <w:divBdr>
            <w:top w:val="none" w:sz="0" w:space="0" w:color="auto"/>
            <w:left w:val="none" w:sz="0" w:space="0" w:color="auto"/>
            <w:bottom w:val="none" w:sz="0" w:space="0" w:color="auto"/>
            <w:right w:val="none" w:sz="0" w:space="0" w:color="auto"/>
          </w:divBdr>
          <w:divsChild>
            <w:div w:id="847675312">
              <w:marLeft w:val="0"/>
              <w:marRight w:val="0"/>
              <w:marTop w:val="0"/>
              <w:marBottom w:val="0"/>
              <w:divBdr>
                <w:top w:val="none" w:sz="0" w:space="0" w:color="auto"/>
                <w:left w:val="none" w:sz="0" w:space="0" w:color="auto"/>
                <w:bottom w:val="none" w:sz="0" w:space="0" w:color="auto"/>
                <w:right w:val="none" w:sz="0" w:space="0" w:color="auto"/>
              </w:divBdr>
            </w:div>
          </w:divsChild>
        </w:div>
        <w:div w:id="847675372">
          <w:marLeft w:val="0"/>
          <w:marRight w:val="0"/>
          <w:marTop w:val="0"/>
          <w:marBottom w:val="0"/>
          <w:divBdr>
            <w:top w:val="none" w:sz="0" w:space="0" w:color="auto"/>
            <w:left w:val="none" w:sz="0" w:space="0" w:color="auto"/>
            <w:bottom w:val="none" w:sz="0" w:space="0" w:color="auto"/>
            <w:right w:val="none" w:sz="0" w:space="0" w:color="auto"/>
          </w:divBdr>
        </w:div>
      </w:divsChild>
    </w:div>
    <w:div w:id="847675353">
      <w:marLeft w:val="0"/>
      <w:marRight w:val="0"/>
      <w:marTop w:val="0"/>
      <w:marBottom w:val="0"/>
      <w:divBdr>
        <w:top w:val="none" w:sz="0" w:space="0" w:color="auto"/>
        <w:left w:val="none" w:sz="0" w:space="0" w:color="auto"/>
        <w:bottom w:val="none" w:sz="0" w:space="0" w:color="auto"/>
        <w:right w:val="none" w:sz="0" w:space="0" w:color="auto"/>
      </w:divBdr>
      <w:divsChild>
        <w:div w:id="847675310">
          <w:marLeft w:val="0"/>
          <w:marRight w:val="0"/>
          <w:marTop w:val="0"/>
          <w:marBottom w:val="0"/>
          <w:divBdr>
            <w:top w:val="none" w:sz="0" w:space="0" w:color="auto"/>
            <w:left w:val="none" w:sz="0" w:space="0" w:color="auto"/>
            <w:bottom w:val="none" w:sz="0" w:space="0" w:color="auto"/>
            <w:right w:val="none" w:sz="0" w:space="0" w:color="auto"/>
          </w:divBdr>
          <w:divsChild>
            <w:div w:id="847675376">
              <w:marLeft w:val="0"/>
              <w:marRight w:val="0"/>
              <w:marTop w:val="0"/>
              <w:marBottom w:val="0"/>
              <w:divBdr>
                <w:top w:val="none" w:sz="0" w:space="0" w:color="auto"/>
                <w:left w:val="none" w:sz="0" w:space="0" w:color="auto"/>
                <w:bottom w:val="none" w:sz="0" w:space="0" w:color="auto"/>
                <w:right w:val="none" w:sz="0" w:space="0" w:color="auto"/>
              </w:divBdr>
            </w:div>
          </w:divsChild>
        </w:div>
        <w:div w:id="847675342">
          <w:marLeft w:val="0"/>
          <w:marRight w:val="0"/>
          <w:marTop w:val="0"/>
          <w:marBottom w:val="0"/>
          <w:divBdr>
            <w:top w:val="none" w:sz="0" w:space="0" w:color="auto"/>
            <w:left w:val="none" w:sz="0" w:space="0" w:color="auto"/>
            <w:bottom w:val="none" w:sz="0" w:space="0" w:color="auto"/>
            <w:right w:val="none" w:sz="0" w:space="0" w:color="auto"/>
          </w:divBdr>
          <w:divsChild>
            <w:div w:id="847675306">
              <w:marLeft w:val="0"/>
              <w:marRight w:val="0"/>
              <w:marTop w:val="0"/>
              <w:marBottom w:val="0"/>
              <w:divBdr>
                <w:top w:val="none" w:sz="0" w:space="0" w:color="auto"/>
                <w:left w:val="none" w:sz="0" w:space="0" w:color="auto"/>
                <w:bottom w:val="none" w:sz="0" w:space="0" w:color="auto"/>
                <w:right w:val="none" w:sz="0" w:space="0" w:color="auto"/>
              </w:divBdr>
            </w:div>
            <w:div w:id="847675332">
              <w:marLeft w:val="0"/>
              <w:marRight w:val="0"/>
              <w:marTop w:val="0"/>
              <w:marBottom w:val="0"/>
              <w:divBdr>
                <w:top w:val="none" w:sz="0" w:space="0" w:color="auto"/>
                <w:left w:val="none" w:sz="0" w:space="0" w:color="auto"/>
                <w:bottom w:val="none" w:sz="0" w:space="0" w:color="auto"/>
                <w:right w:val="none" w:sz="0" w:space="0" w:color="auto"/>
              </w:divBdr>
              <w:divsChild>
                <w:div w:id="8476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75375">
      <w:marLeft w:val="0"/>
      <w:marRight w:val="0"/>
      <w:marTop w:val="0"/>
      <w:marBottom w:val="0"/>
      <w:divBdr>
        <w:top w:val="none" w:sz="0" w:space="0" w:color="auto"/>
        <w:left w:val="none" w:sz="0" w:space="0" w:color="auto"/>
        <w:bottom w:val="none" w:sz="0" w:space="0" w:color="auto"/>
        <w:right w:val="none" w:sz="0" w:space="0" w:color="auto"/>
      </w:divBdr>
      <w:divsChild>
        <w:div w:id="847675305">
          <w:marLeft w:val="0"/>
          <w:marRight w:val="0"/>
          <w:marTop w:val="0"/>
          <w:marBottom w:val="0"/>
          <w:divBdr>
            <w:top w:val="none" w:sz="0" w:space="0" w:color="auto"/>
            <w:left w:val="none" w:sz="0" w:space="0" w:color="auto"/>
            <w:bottom w:val="none" w:sz="0" w:space="0" w:color="auto"/>
            <w:right w:val="none" w:sz="0" w:space="0" w:color="auto"/>
          </w:divBdr>
          <w:divsChild>
            <w:div w:id="847675320">
              <w:marLeft w:val="0"/>
              <w:marRight w:val="0"/>
              <w:marTop w:val="0"/>
              <w:marBottom w:val="0"/>
              <w:divBdr>
                <w:top w:val="none" w:sz="0" w:space="0" w:color="auto"/>
                <w:left w:val="none" w:sz="0" w:space="0" w:color="auto"/>
                <w:bottom w:val="none" w:sz="0" w:space="0" w:color="auto"/>
                <w:right w:val="none" w:sz="0" w:space="0" w:color="auto"/>
              </w:divBdr>
            </w:div>
          </w:divsChild>
        </w:div>
        <w:div w:id="847675317">
          <w:marLeft w:val="0"/>
          <w:marRight w:val="0"/>
          <w:marTop w:val="0"/>
          <w:marBottom w:val="0"/>
          <w:divBdr>
            <w:top w:val="none" w:sz="0" w:space="0" w:color="auto"/>
            <w:left w:val="none" w:sz="0" w:space="0" w:color="auto"/>
            <w:bottom w:val="none" w:sz="0" w:space="0" w:color="auto"/>
            <w:right w:val="none" w:sz="0" w:space="0" w:color="auto"/>
          </w:divBdr>
        </w:div>
        <w:div w:id="847675322">
          <w:marLeft w:val="0"/>
          <w:marRight w:val="0"/>
          <w:marTop w:val="0"/>
          <w:marBottom w:val="0"/>
          <w:divBdr>
            <w:top w:val="none" w:sz="0" w:space="0" w:color="auto"/>
            <w:left w:val="none" w:sz="0" w:space="0" w:color="auto"/>
            <w:bottom w:val="none" w:sz="0" w:space="0" w:color="auto"/>
            <w:right w:val="none" w:sz="0" w:space="0" w:color="auto"/>
          </w:divBdr>
          <w:divsChild>
            <w:div w:id="84767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75380">
      <w:marLeft w:val="0"/>
      <w:marRight w:val="0"/>
      <w:marTop w:val="0"/>
      <w:marBottom w:val="0"/>
      <w:divBdr>
        <w:top w:val="none" w:sz="0" w:space="0" w:color="auto"/>
        <w:left w:val="none" w:sz="0" w:space="0" w:color="auto"/>
        <w:bottom w:val="none" w:sz="0" w:space="0" w:color="auto"/>
        <w:right w:val="none" w:sz="0" w:space="0" w:color="auto"/>
      </w:divBdr>
      <w:divsChild>
        <w:div w:id="847675362">
          <w:marLeft w:val="0"/>
          <w:marRight w:val="0"/>
          <w:marTop w:val="0"/>
          <w:marBottom w:val="0"/>
          <w:divBdr>
            <w:top w:val="none" w:sz="0" w:space="0" w:color="auto"/>
            <w:left w:val="none" w:sz="0" w:space="0" w:color="auto"/>
            <w:bottom w:val="none" w:sz="0" w:space="0" w:color="auto"/>
            <w:right w:val="none" w:sz="0" w:space="0" w:color="auto"/>
          </w:divBdr>
          <w:divsChild>
            <w:div w:id="8476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75382">
      <w:marLeft w:val="0"/>
      <w:marRight w:val="0"/>
      <w:marTop w:val="0"/>
      <w:marBottom w:val="0"/>
      <w:divBdr>
        <w:top w:val="none" w:sz="0" w:space="0" w:color="auto"/>
        <w:left w:val="none" w:sz="0" w:space="0" w:color="auto"/>
        <w:bottom w:val="none" w:sz="0" w:space="0" w:color="auto"/>
        <w:right w:val="none" w:sz="0" w:space="0" w:color="auto"/>
      </w:divBdr>
      <w:divsChild>
        <w:div w:id="847675381">
          <w:marLeft w:val="0"/>
          <w:marRight w:val="0"/>
          <w:marTop w:val="0"/>
          <w:marBottom w:val="0"/>
          <w:divBdr>
            <w:top w:val="none" w:sz="0" w:space="0" w:color="auto"/>
            <w:left w:val="none" w:sz="0" w:space="0" w:color="auto"/>
            <w:bottom w:val="none" w:sz="0" w:space="0" w:color="auto"/>
            <w:right w:val="none" w:sz="0" w:space="0" w:color="auto"/>
          </w:divBdr>
          <w:divsChild>
            <w:div w:id="847675383">
              <w:marLeft w:val="0"/>
              <w:marRight w:val="0"/>
              <w:marTop w:val="0"/>
              <w:marBottom w:val="0"/>
              <w:divBdr>
                <w:top w:val="none" w:sz="0" w:space="0" w:color="auto"/>
                <w:left w:val="none" w:sz="0" w:space="0" w:color="auto"/>
                <w:bottom w:val="none" w:sz="0" w:space="0" w:color="auto"/>
                <w:right w:val="none" w:sz="0" w:space="0" w:color="auto"/>
              </w:divBdr>
              <w:divsChild>
                <w:div w:id="8476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ustraliancurriculum.edu.au/Glossary?a=H&amp;t=Empathy" TargetMode="External"/><Relationship Id="rId20" Type="http://schemas.openxmlformats.org/officeDocument/2006/relationships/hyperlink" Target="http://www.australiancurriculum.edu.au/Glossary?a=&amp;t=Describe" TargetMode="External"/><Relationship Id="rId21" Type="http://schemas.openxmlformats.org/officeDocument/2006/relationships/hyperlink" Target="http://www.australiancurriculum.edu.au/Glossary?a=&amp;t=Sequence" TargetMode="External"/><Relationship Id="rId22" Type="http://schemas.openxmlformats.org/officeDocument/2006/relationships/hyperlink" Target="http://www.australiancurriculum.edu.au/Glossary?a=&amp;t=Develop" TargetMode="External"/><Relationship Id="rId23" Type="http://schemas.openxmlformats.org/officeDocument/2006/relationships/hyperlink" Target="http://www.australiancurriculum.edu.au/Glossary?a=&amp;t=Identify" TargetMode="External"/><Relationship Id="rId24" Type="http://schemas.openxmlformats.org/officeDocument/2006/relationships/hyperlink" Target="http://www.australiancurriculum.edu.au/Glossary?a=&amp;t=Locate" TargetMode="External"/><Relationship Id="rId25" Type="http://schemas.openxmlformats.org/officeDocument/2006/relationships/hyperlink" Target="http://www.australiancurriculum.edu.au/Glossary?a=&amp;t=Identify" TargetMode="External"/><Relationship Id="rId26" Type="http://schemas.openxmlformats.org/officeDocument/2006/relationships/hyperlink" Target="http://www.australiancurriculum.edu.au/Glossary?a=&amp;t=Develop" TargetMode="External"/><Relationship Id="rId27" Type="http://schemas.openxmlformats.org/officeDocument/2006/relationships/hyperlink" Target="http://www.qsa.qld.edu.au/18307.html" TargetMode="External"/><Relationship Id="rId28" Type="http://schemas.openxmlformats.org/officeDocument/2006/relationships/hyperlink" Target="http://www.qsa.qld.edu.au/19788.html" TargetMode="External"/><Relationship Id="rId29" Type="http://schemas.openxmlformats.org/officeDocument/2006/relationships/hyperlink" Target="http://www.australiancurriculum.edu.au/History/Rationale"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australiancurriculum.edu.au/Glossary?a=H&amp;t=Significance" TargetMode="External"/><Relationship Id="rId11" Type="http://schemas.openxmlformats.org/officeDocument/2006/relationships/hyperlink" Target="http://www.australiancurriculum.edu.au/Glossary?a=H&amp;t=Concepts" TargetMode="External"/><Relationship Id="rId12" Type="http://schemas.openxmlformats.org/officeDocument/2006/relationships/hyperlink" Target="http://www.australiancurriculum.edu.au/Glossary?a=H&amp;t=Interpretation" TargetMode="External"/><Relationship Id="rId13" Type="http://schemas.openxmlformats.org/officeDocument/2006/relationships/hyperlink" Target="http://www.australiancurriculum.edu.au/Curriculum/ContentDescription/ACHHK095" TargetMode="External"/><Relationship Id="rId14" Type="http://schemas.openxmlformats.org/officeDocument/2006/relationships/hyperlink" Target="http://www.australiancurriculum.edu.au/Glossary?a=H&amp;t=Asia" TargetMode="External"/><Relationship Id="rId15" Type="http://schemas.openxmlformats.org/officeDocument/2006/relationships/hyperlink" Target="http://www.australiancurriculum.edu.au/Curriculum/ContentDescription/ACHHK096" TargetMode="External"/><Relationship Id="rId16" Type="http://schemas.openxmlformats.org/officeDocument/2006/relationships/hyperlink" Target="http://www.australiancurriculum.edu.au/Curriculum/ContentDescription/ACHHK097" TargetMode="External"/><Relationship Id="rId17" Type="http://schemas.openxmlformats.org/officeDocument/2006/relationships/hyperlink" Target="http://www.australiancurriculum.edu.au/Glossary?a=&amp;t=Identify" TargetMode="External"/><Relationship Id="rId18" Type="http://schemas.openxmlformats.org/officeDocument/2006/relationships/hyperlink" Target="http://www.australiancurriculum.edu.au/Glossary?a=&amp;t=Describe" TargetMode="External"/><Relationship Id="rId19" Type="http://schemas.openxmlformats.org/officeDocument/2006/relationships/hyperlink" Target="http://www.australiancurriculum.edu.au/Glossary?a=&amp;t=Describ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ustraliancurriculum.edu.au/Glossary?a=H&amp;t=Concepts" TargetMode="External"/><Relationship Id="rId7" Type="http://schemas.openxmlformats.org/officeDocument/2006/relationships/hyperlink" Target="http://www.australiancurriculum.edu.au/Glossary?a=H&amp;t=Continuity%20and%20change" TargetMode="External"/><Relationship Id="rId8" Type="http://schemas.openxmlformats.org/officeDocument/2006/relationships/hyperlink" Target="http://www.australiancurriculum.edu.au/Glossary?a=H&amp;t=Cause%20and%20eff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3411</Words>
  <Characters>19443</Characters>
  <Application>Microsoft Macintosh Word</Application>
  <DocSecurity>0</DocSecurity>
  <Lines>162</Lines>
  <Paragraphs>45</Paragraphs>
  <ScaleCrop>false</ScaleCrop>
  <Company/>
  <LinksUpToDate>false</LinksUpToDate>
  <CharactersWithSpaces>22809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Year 5 unit overview – Australian Curriculum: History</dc:title>
  <dc:subject/>
  <dc:creator>Michael</dc:creator>
  <cp:keywords/>
  <dc:description/>
  <cp:lastModifiedBy>Jane Dooleyj</cp:lastModifiedBy>
  <cp:revision>2</cp:revision>
  <dcterms:created xsi:type="dcterms:W3CDTF">2013-12-27T05:01:00Z</dcterms:created>
  <dcterms:modified xsi:type="dcterms:W3CDTF">2013-12-27T05:01:00Z</dcterms:modified>
</cp:coreProperties>
</file>